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CB" w:rsidRDefault="005635CB">
      <w:pPr>
        <w:spacing w:after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 о существенном факте</w:t>
      </w:r>
      <w:r>
        <w:rPr>
          <w:b/>
          <w:bCs/>
          <w:sz w:val="26"/>
          <w:szCs w:val="26"/>
        </w:rPr>
        <w:br/>
      </w:r>
      <w:r w:rsidR="00166721" w:rsidRPr="00B95D07">
        <w:rPr>
          <w:b/>
          <w:bCs/>
          <w:sz w:val="26"/>
          <w:szCs w:val="26"/>
        </w:rPr>
        <w:t>«</w:t>
      </w:r>
      <w:r w:rsidR="00F44CA5">
        <w:rPr>
          <w:b/>
          <w:bCs/>
          <w:sz w:val="26"/>
          <w:szCs w:val="26"/>
        </w:rPr>
        <w:t>Приобретение подконтрольной</w:t>
      </w:r>
      <w:r w:rsidR="00B95D07">
        <w:rPr>
          <w:b/>
          <w:bCs/>
          <w:sz w:val="26"/>
          <w:szCs w:val="26"/>
        </w:rPr>
        <w:t xml:space="preserve"> эмитент</w:t>
      </w:r>
      <w:r w:rsidR="00F44CA5">
        <w:rPr>
          <w:b/>
          <w:bCs/>
          <w:sz w:val="26"/>
          <w:szCs w:val="26"/>
        </w:rPr>
        <w:t>у</w:t>
      </w:r>
      <w:r w:rsidR="00B95D07">
        <w:rPr>
          <w:b/>
          <w:bCs/>
          <w:sz w:val="26"/>
          <w:szCs w:val="26"/>
        </w:rPr>
        <w:t xml:space="preserve"> ему организаци</w:t>
      </w:r>
      <w:r w:rsidR="00F44CA5">
        <w:rPr>
          <w:b/>
          <w:bCs/>
          <w:sz w:val="26"/>
          <w:szCs w:val="26"/>
        </w:rPr>
        <w:t>ей</w:t>
      </w:r>
      <w:r w:rsidR="00B95D07">
        <w:rPr>
          <w:b/>
          <w:bCs/>
          <w:sz w:val="26"/>
          <w:szCs w:val="26"/>
        </w:rPr>
        <w:t xml:space="preserve">, </w:t>
      </w:r>
      <w:r w:rsidR="00F44CA5">
        <w:rPr>
          <w:b/>
          <w:bCs/>
          <w:sz w:val="26"/>
          <w:szCs w:val="26"/>
        </w:rPr>
        <w:t xml:space="preserve">голосующих акций(долей)  эмитента»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2"/>
        <w:gridCol w:w="4252"/>
      </w:tblGrid>
      <w:tr w:rsidR="005635CB" w:rsidRPr="002D3DAC">
        <w:tblPrEx>
          <w:tblCellMar>
            <w:top w:w="0" w:type="dxa"/>
            <w:bottom w:w="0" w:type="dxa"/>
          </w:tblCellMar>
        </w:tblPrEx>
        <w:tc>
          <w:tcPr>
            <w:tcW w:w="10234" w:type="dxa"/>
            <w:gridSpan w:val="2"/>
          </w:tcPr>
          <w:p w:rsidR="005635CB" w:rsidRPr="002D3DAC" w:rsidRDefault="005635CB">
            <w:pPr>
              <w:jc w:val="center"/>
            </w:pPr>
            <w:r w:rsidRPr="002D3DAC">
              <w:t>1. Общие сведения</w:t>
            </w:r>
          </w:p>
        </w:tc>
      </w:tr>
      <w:tr w:rsidR="000F0425" w:rsidRPr="002D3DAC" w:rsidTr="007928B7">
        <w:tblPrEx>
          <w:tblCellMar>
            <w:top w:w="0" w:type="dxa"/>
            <w:bottom w:w="0" w:type="dxa"/>
          </w:tblCellMar>
        </w:tblPrEx>
        <w:tc>
          <w:tcPr>
            <w:tcW w:w="5982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252" w:type="dxa"/>
          </w:tcPr>
          <w:p w:rsidR="000F0425" w:rsidRPr="002D3DAC" w:rsidRDefault="006119E9" w:rsidP="00D25FB4">
            <w:pPr>
              <w:ind w:left="57"/>
            </w:pPr>
            <w:r>
              <w:rPr>
                <w:b/>
                <w:bCs/>
                <w:i/>
                <w:iCs/>
              </w:rPr>
              <w:t>Публичное</w:t>
            </w:r>
            <w:r w:rsidR="00B6529C" w:rsidRPr="002D3DAC">
              <w:rPr>
                <w:b/>
                <w:bCs/>
                <w:i/>
                <w:iCs/>
              </w:rPr>
              <w:t xml:space="preserve"> акционерное общество "КуйбышевАзот"</w:t>
            </w:r>
          </w:p>
        </w:tc>
      </w:tr>
      <w:tr w:rsidR="000F0425" w:rsidRPr="002D3DAC" w:rsidTr="007928B7">
        <w:tblPrEx>
          <w:tblCellMar>
            <w:top w:w="0" w:type="dxa"/>
            <w:bottom w:w="0" w:type="dxa"/>
          </w:tblCellMar>
        </w:tblPrEx>
        <w:tc>
          <w:tcPr>
            <w:tcW w:w="5982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1.2. Сокращенное фирменное наименование эмитента</w:t>
            </w:r>
          </w:p>
        </w:tc>
        <w:tc>
          <w:tcPr>
            <w:tcW w:w="4252" w:type="dxa"/>
          </w:tcPr>
          <w:p w:rsidR="000F0425" w:rsidRPr="002D3DAC" w:rsidRDefault="006119E9" w:rsidP="00D25FB4">
            <w:pPr>
              <w:ind w:left="57"/>
            </w:pPr>
            <w:r>
              <w:t>П</w:t>
            </w:r>
            <w:r w:rsidR="00B6529C" w:rsidRPr="002D3DAC">
              <w:t>АО "КуйбышевАзот"</w:t>
            </w:r>
          </w:p>
        </w:tc>
      </w:tr>
      <w:tr w:rsidR="00B6529C" w:rsidRPr="002D3DAC" w:rsidTr="007928B7">
        <w:tblPrEx>
          <w:tblCellMar>
            <w:top w:w="0" w:type="dxa"/>
            <w:bottom w:w="0" w:type="dxa"/>
          </w:tblCellMar>
        </w:tblPrEx>
        <w:tc>
          <w:tcPr>
            <w:tcW w:w="5982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1.3. Место нахождения эмитента</w:t>
            </w:r>
          </w:p>
        </w:tc>
        <w:tc>
          <w:tcPr>
            <w:tcW w:w="4252" w:type="dxa"/>
          </w:tcPr>
          <w:p w:rsidR="00B6529C" w:rsidRPr="002D3DAC" w:rsidRDefault="00B6529C" w:rsidP="00B6529C">
            <w:pPr>
              <w:rPr>
                <w:b/>
                <w:bCs/>
              </w:rPr>
            </w:pPr>
            <w:r w:rsidRPr="002D3DAC">
              <w:rPr>
                <w:b/>
                <w:bCs/>
                <w:i/>
                <w:iCs/>
              </w:rPr>
              <w:t>РФ, Самарская область, г. Тольятти, ул. Новозаводская,6</w:t>
            </w:r>
          </w:p>
        </w:tc>
      </w:tr>
      <w:tr w:rsidR="00B6529C" w:rsidRPr="002D3DAC" w:rsidTr="007928B7">
        <w:tblPrEx>
          <w:tblCellMar>
            <w:top w:w="0" w:type="dxa"/>
            <w:bottom w:w="0" w:type="dxa"/>
          </w:tblCellMar>
        </w:tblPrEx>
        <w:tc>
          <w:tcPr>
            <w:tcW w:w="5982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1.4. ОГРН эмитента</w:t>
            </w:r>
          </w:p>
        </w:tc>
        <w:tc>
          <w:tcPr>
            <w:tcW w:w="4252" w:type="dxa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1036300992793</w:t>
            </w:r>
          </w:p>
        </w:tc>
      </w:tr>
      <w:tr w:rsidR="00B6529C" w:rsidRPr="002D3DAC" w:rsidTr="007928B7">
        <w:tblPrEx>
          <w:tblCellMar>
            <w:top w:w="0" w:type="dxa"/>
            <w:bottom w:w="0" w:type="dxa"/>
          </w:tblCellMar>
        </w:tblPrEx>
        <w:tc>
          <w:tcPr>
            <w:tcW w:w="5982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1.5. ИНН эмитента</w:t>
            </w:r>
          </w:p>
        </w:tc>
        <w:tc>
          <w:tcPr>
            <w:tcW w:w="4252" w:type="dxa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6320005915</w:t>
            </w:r>
          </w:p>
        </w:tc>
      </w:tr>
      <w:tr w:rsidR="00B6529C" w:rsidRPr="002D3DAC" w:rsidTr="007928B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982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1.6. Уникальный код эмитента, присвоенный регистрирующим органом</w:t>
            </w:r>
          </w:p>
        </w:tc>
        <w:tc>
          <w:tcPr>
            <w:tcW w:w="4252" w:type="dxa"/>
          </w:tcPr>
          <w:p w:rsidR="00B6529C" w:rsidRPr="002D3DAC" w:rsidRDefault="00B6529C" w:rsidP="00B6529C">
            <w:r w:rsidRPr="002D3DAC">
              <w:rPr>
                <w:b/>
                <w:bCs/>
                <w:i/>
                <w:iCs/>
              </w:rPr>
              <w:t>00067-A</w:t>
            </w:r>
          </w:p>
          <w:p w:rsidR="00B6529C" w:rsidRPr="002D3DAC" w:rsidRDefault="00B6529C" w:rsidP="00B6529C">
            <w:pPr>
              <w:ind w:left="85" w:right="85"/>
              <w:jc w:val="both"/>
            </w:pPr>
          </w:p>
        </w:tc>
      </w:tr>
      <w:tr w:rsidR="00B6529C" w:rsidRPr="002D3DAC" w:rsidTr="007928B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982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252" w:type="dxa"/>
          </w:tcPr>
          <w:p w:rsidR="007928B7" w:rsidRPr="007928B7" w:rsidRDefault="007928B7" w:rsidP="007928B7">
            <w:pPr>
              <w:ind w:left="57"/>
              <w:rPr>
                <w:b/>
                <w:bCs/>
                <w:i/>
                <w:iCs/>
                <w:color w:val="0000FF"/>
                <w:u w:val="single"/>
              </w:rPr>
            </w:pPr>
            <w:r w:rsidRPr="007928B7">
              <w:rPr>
                <w:b/>
                <w:bCs/>
                <w:i/>
                <w:iCs/>
                <w:color w:val="0000FF"/>
                <w:u w:val="single"/>
              </w:rPr>
              <w:t xml:space="preserve">http://www.e-disclosure.ru/portal/company.aspx?id=703 </w:t>
            </w:r>
          </w:p>
          <w:p w:rsidR="00B6529C" w:rsidRPr="002D3DAC" w:rsidRDefault="007928B7" w:rsidP="007928B7">
            <w:pPr>
              <w:ind w:left="57"/>
              <w:rPr>
                <w:b/>
                <w:bCs/>
                <w:i/>
                <w:iCs/>
                <w:color w:val="0000FF"/>
                <w:u w:val="single"/>
              </w:rPr>
            </w:pPr>
            <w:r w:rsidRPr="007928B7">
              <w:rPr>
                <w:b/>
                <w:bCs/>
                <w:i/>
                <w:iCs/>
                <w:color w:val="0000FF"/>
                <w:u w:val="single"/>
              </w:rPr>
              <w:t>https://www.kuazot.ru/invest</w:t>
            </w:r>
          </w:p>
        </w:tc>
      </w:tr>
      <w:tr w:rsidR="007928B7" w:rsidRPr="002D3DAC" w:rsidTr="007928B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982" w:type="dxa"/>
          </w:tcPr>
          <w:p w:rsidR="007928B7" w:rsidRPr="002D3DAC" w:rsidRDefault="007928B7" w:rsidP="00B6529C">
            <w:pPr>
              <w:ind w:left="85" w:right="85"/>
              <w:jc w:val="both"/>
            </w:pPr>
            <w:r>
              <w:t xml:space="preserve">1.8. </w:t>
            </w:r>
            <w:r w:rsidRPr="007928B7">
              <w:t>Дата наступления события (существенного факта), о котором составлено сообщение (если применимо).</w:t>
            </w:r>
          </w:p>
        </w:tc>
        <w:tc>
          <w:tcPr>
            <w:tcW w:w="4252" w:type="dxa"/>
          </w:tcPr>
          <w:p w:rsidR="005D2B86" w:rsidRDefault="005D2B86" w:rsidP="005D2B86">
            <w:pPr>
              <w:ind w:left="57"/>
              <w:jc w:val="center"/>
              <w:rPr>
                <w:b/>
                <w:bCs/>
                <w:i/>
                <w:iCs/>
                <w:color w:val="0000FF"/>
                <w:u w:val="single"/>
              </w:rPr>
            </w:pPr>
          </w:p>
          <w:p w:rsidR="007928B7" w:rsidRPr="005D2B86" w:rsidRDefault="005D2B86" w:rsidP="005D2B86">
            <w:pPr>
              <w:ind w:left="57"/>
              <w:jc w:val="center"/>
              <w:rPr>
                <w:bCs/>
                <w:iCs/>
                <w:sz w:val="18"/>
                <w:szCs w:val="18"/>
              </w:rPr>
            </w:pPr>
            <w:r w:rsidRPr="005D2B86">
              <w:rPr>
                <w:bCs/>
                <w:iCs/>
                <w:sz w:val="18"/>
                <w:szCs w:val="18"/>
              </w:rPr>
              <w:t>12.11.2020</w:t>
            </w:r>
            <w:r>
              <w:rPr>
                <w:bCs/>
                <w:iCs/>
                <w:sz w:val="18"/>
                <w:szCs w:val="18"/>
              </w:rPr>
              <w:t xml:space="preserve"> г. </w:t>
            </w:r>
          </w:p>
        </w:tc>
      </w:tr>
    </w:tbl>
    <w:p w:rsidR="005635CB" w:rsidRPr="002D3DAC" w:rsidRDefault="005635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5635CB" w:rsidRPr="002D3DAC">
        <w:tblPrEx>
          <w:tblCellMar>
            <w:top w:w="0" w:type="dxa"/>
            <w:bottom w:w="0" w:type="dxa"/>
          </w:tblCellMar>
        </w:tblPrEx>
        <w:tc>
          <w:tcPr>
            <w:tcW w:w="10234" w:type="dxa"/>
            <w:gridSpan w:val="10"/>
          </w:tcPr>
          <w:p w:rsidR="005635CB" w:rsidRPr="002D3DAC" w:rsidRDefault="005635CB">
            <w:pPr>
              <w:jc w:val="center"/>
            </w:pPr>
            <w:r w:rsidRPr="002D3DAC">
              <w:t>2. Содержание сообщения</w:t>
            </w:r>
          </w:p>
        </w:tc>
      </w:tr>
      <w:tr w:rsidR="005635CB" w:rsidRPr="002D3DAC">
        <w:tblPrEx>
          <w:tblCellMar>
            <w:top w:w="0" w:type="dxa"/>
            <w:bottom w:w="0" w:type="dxa"/>
          </w:tblCellMar>
        </w:tblPrEx>
        <w:tc>
          <w:tcPr>
            <w:tcW w:w="10234" w:type="dxa"/>
            <w:gridSpan w:val="10"/>
          </w:tcPr>
          <w:p w:rsidR="002C23BD" w:rsidRPr="00B95D07" w:rsidRDefault="002C23BD" w:rsidP="00B95D07">
            <w:pPr>
              <w:adjustRightInd w:val="0"/>
            </w:pPr>
            <w:r>
              <w:rPr>
                <w:sz w:val="22"/>
                <w:szCs w:val="22"/>
              </w:rPr>
              <w:t xml:space="preserve">  </w:t>
            </w:r>
            <w:r w:rsidR="002B1976" w:rsidRPr="00B95D07">
              <w:t>2.1</w:t>
            </w:r>
            <w:r w:rsidR="00601FC1">
              <w:t xml:space="preserve">. </w:t>
            </w:r>
            <w:r w:rsidR="002B1976" w:rsidRPr="00B95D07">
              <w:t xml:space="preserve"> </w:t>
            </w:r>
            <w:r w:rsidR="00601FC1">
              <w:t>Вид организации, которые приобрела голосующие акции эмитента: подконтрольная эмитенту организация.</w:t>
            </w:r>
          </w:p>
          <w:p w:rsidR="00AC0C25" w:rsidRDefault="005635CB" w:rsidP="00B95D07">
            <w:pPr>
              <w:adjustRightInd w:val="0"/>
              <w:ind w:firstLine="142"/>
            </w:pPr>
            <w:r w:rsidRPr="00B95D07">
              <w:t>2.</w:t>
            </w:r>
            <w:r w:rsidR="002B1976" w:rsidRPr="00B95D07">
              <w:t>2</w:t>
            </w:r>
            <w:r w:rsidR="00AC0C25">
              <w:t xml:space="preserve"> П</w:t>
            </w:r>
            <w:r w:rsidR="0073799E">
              <w:t>олное фирменное наименование, место нахождения, ИНН, ОГРН такой организации:</w:t>
            </w:r>
            <w:r w:rsidR="003F3506">
              <w:t xml:space="preserve"> </w:t>
            </w:r>
          </w:p>
          <w:p w:rsidR="0073799E" w:rsidRDefault="003F3506" w:rsidP="00AC0C25">
            <w:pPr>
              <w:adjustRightInd w:val="0"/>
              <w:ind w:left="142"/>
            </w:pPr>
            <w:r>
              <w:t>Общество с ограниченной ответственностью «Акти</w:t>
            </w:r>
            <w:r w:rsidR="00AF2BA5">
              <w:t>в</w:t>
            </w:r>
            <w:r>
              <w:t>инвест», Россия</w:t>
            </w:r>
            <w:r w:rsidR="00AF2BA5">
              <w:t xml:space="preserve"> </w:t>
            </w:r>
            <w:r>
              <w:t xml:space="preserve">,г. Тольятти, ул. Новозаводская, д.6, ИНН 6323093370,ОГРН 1066320195215. </w:t>
            </w:r>
          </w:p>
          <w:p w:rsidR="0034724C" w:rsidRDefault="005635CB" w:rsidP="00EC02E6">
            <w:pPr>
              <w:adjustRightInd w:val="0"/>
              <w:ind w:firstLine="142"/>
            </w:pPr>
            <w:r w:rsidRPr="00B95D07">
              <w:t>2.</w:t>
            </w:r>
            <w:r w:rsidR="00F21277" w:rsidRPr="00B95D07">
              <w:t>3</w:t>
            </w:r>
            <w:r w:rsidRPr="00B95D07">
              <w:t>.</w:t>
            </w:r>
            <w:r w:rsidR="00E16827">
              <w:t xml:space="preserve"> О</w:t>
            </w:r>
            <w:r w:rsidR="00E16827" w:rsidRPr="00E16827">
              <w:t>бъект приобретения</w:t>
            </w:r>
            <w:r w:rsidR="00C01606">
              <w:t xml:space="preserve">: </w:t>
            </w:r>
            <w:r w:rsidR="00E16827" w:rsidRPr="00E16827">
              <w:t>голосующие акции эмитента</w:t>
            </w:r>
            <w:r w:rsidR="00EC02E6">
              <w:t xml:space="preserve">. </w:t>
            </w:r>
          </w:p>
          <w:p w:rsidR="00AF2BA5" w:rsidRDefault="00EC02E6" w:rsidP="0034724C">
            <w:pPr>
              <w:adjustRightInd w:val="0"/>
              <w:ind w:left="142"/>
            </w:pPr>
            <w:r>
              <w:t xml:space="preserve">Вид, категория (тип), серия и иные идентификационные признаки эмиссионных ценных бумаг: </w:t>
            </w:r>
          </w:p>
          <w:p w:rsidR="00C01606" w:rsidRDefault="00EC02E6" w:rsidP="0034724C">
            <w:pPr>
              <w:adjustRightInd w:val="0"/>
              <w:ind w:left="142"/>
            </w:pPr>
            <w:r>
              <w:t>акции обыкновенные именные бездокументарные</w:t>
            </w:r>
            <w:r w:rsidR="00DF38B0">
              <w:t>,</w:t>
            </w:r>
            <w:r>
              <w:t xml:space="preserve"> государственный регистрационный номер: 1-01-00067-A зарегистрирован 22 июля 2003г. Федеральной комиссией по рынку ценных бумаг (ФКЦБ ) ISIN RU000A0B9BV2.</w:t>
            </w:r>
          </w:p>
          <w:p w:rsidR="0029226A" w:rsidRDefault="00884DBF" w:rsidP="0034724C">
            <w:pPr>
              <w:adjustRightInd w:val="0"/>
              <w:ind w:left="284" w:hanging="142"/>
            </w:pPr>
            <w:r w:rsidRPr="00B95D07">
              <w:t xml:space="preserve"> </w:t>
            </w:r>
            <w:r w:rsidR="005635CB" w:rsidRPr="00B95D07">
              <w:t>2.</w:t>
            </w:r>
            <w:r w:rsidR="008927A2" w:rsidRPr="00B95D07">
              <w:t>4</w:t>
            </w:r>
            <w:r w:rsidR="005635CB" w:rsidRPr="00B95D07">
              <w:t>. </w:t>
            </w:r>
            <w:r w:rsidR="00C01606">
              <w:t>К</w:t>
            </w:r>
            <w:r w:rsidR="00C01606" w:rsidRPr="00C01606">
              <w:t>оличество голосующих акций эмитента</w:t>
            </w:r>
            <w:r w:rsidR="00C01606">
              <w:t xml:space="preserve">, шт.: 821 507 </w:t>
            </w:r>
          </w:p>
          <w:p w:rsidR="0029226A" w:rsidRDefault="00AC0C25" w:rsidP="0034724C">
            <w:pPr>
              <w:adjustRightInd w:val="0"/>
              <w:ind w:left="142"/>
            </w:pPr>
            <w:r>
              <w:t xml:space="preserve"> </w:t>
            </w:r>
            <w:r w:rsidR="005635CB" w:rsidRPr="00B95D07">
              <w:t>2.</w:t>
            </w:r>
            <w:r w:rsidR="007662FA" w:rsidRPr="00B95D07">
              <w:t>5</w:t>
            </w:r>
            <w:r w:rsidR="005635CB" w:rsidRPr="00B95D07">
              <w:t>. </w:t>
            </w:r>
            <w:r w:rsidR="005A0261">
              <w:t>О</w:t>
            </w:r>
            <w:r w:rsidR="005A0261" w:rsidRPr="005A0261">
              <w:t>снование для приобретения соответствующей организацией голосующих акций эмитента</w:t>
            </w:r>
            <w:r w:rsidR="005A0261">
              <w:t>:</w:t>
            </w:r>
            <w:r w:rsidR="0034724C">
              <w:t xml:space="preserve"> Решение Совета   Директоров ПАО «КуйбышевАзот» Протокол №3/з от </w:t>
            </w:r>
            <w:r w:rsidR="00AF2BA5">
              <w:t>05</w:t>
            </w:r>
            <w:r w:rsidR="0034724C">
              <w:t>.</w:t>
            </w:r>
            <w:r w:rsidR="00AF2BA5">
              <w:t>11</w:t>
            </w:r>
            <w:r w:rsidR="0034724C">
              <w:t>.2020 г.</w:t>
            </w:r>
          </w:p>
          <w:p w:rsidR="005A0261" w:rsidRDefault="00510E6E" w:rsidP="0034724C">
            <w:pPr>
              <w:adjustRightInd w:val="0"/>
              <w:ind w:left="142"/>
            </w:pPr>
            <w:r w:rsidRPr="00B95D07">
              <w:t xml:space="preserve"> </w:t>
            </w:r>
            <w:r w:rsidR="005635CB" w:rsidRPr="00B95D07">
              <w:t>2.</w:t>
            </w:r>
            <w:r w:rsidR="00F02F8D" w:rsidRPr="00B95D07">
              <w:t>6</w:t>
            </w:r>
            <w:r w:rsidR="005635CB" w:rsidRPr="00B95D07">
              <w:t>. </w:t>
            </w:r>
            <w:r w:rsidR="005A0261">
              <w:t>К</w:t>
            </w:r>
            <w:r w:rsidR="005A0261" w:rsidRPr="005A0261">
              <w:t xml:space="preserve">оличество голосов, приходящихся на голосующие акции эмитента, которым имела право распоряжаться </w:t>
            </w:r>
            <w:r w:rsidR="00AC0C25">
              <w:t xml:space="preserve">  </w:t>
            </w:r>
            <w:r w:rsidR="005A0261" w:rsidRPr="005A0261">
              <w:t>соответствующая организация до приобретения голосующих акций эмитента</w:t>
            </w:r>
            <w:r w:rsidR="005A0261">
              <w:t>:</w:t>
            </w:r>
            <w:r w:rsidR="00134991">
              <w:t xml:space="preserve"> 37 946 657 </w:t>
            </w:r>
          </w:p>
          <w:p w:rsidR="005635CB" w:rsidRDefault="00AC0C25" w:rsidP="0034724C">
            <w:pPr>
              <w:adjustRightInd w:val="0"/>
              <w:ind w:left="142"/>
            </w:pPr>
            <w:r>
              <w:t xml:space="preserve"> </w:t>
            </w:r>
            <w:r w:rsidR="005A0261">
              <w:t xml:space="preserve">2.7. </w:t>
            </w:r>
            <w:r w:rsidR="0029226A" w:rsidRPr="00AC0EE4">
              <w:t xml:space="preserve"> </w:t>
            </w:r>
            <w:r w:rsidR="00371945">
              <w:t>К</w:t>
            </w:r>
            <w:r w:rsidR="00371945" w:rsidRPr="00371945">
              <w:t>оличество голосов, приходящихся на голосующие акции эмитента, которым имеет право распоряжаться соответствующая организация после приобретения голосующих акций эмитента</w:t>
            </w:r>
            <w:r w:rsidR="00134991">
              <w:t xml:space="preserve">: 38 768 164 </w:t>
            </w:r>
          </w:p>
          <w:p w:rsidR="00371945" w:rsidRDefault="00AC0C25" w:rsidP="0034724C">
            <w:pPr>
              <w:adjustRightInd w:val="0"/>
              <w:ind w:left="284" w:hanging="142"/>
            </w:pPr>
            <w:r>
              <w:t xml:space="preserve"> </w:t>
            </w:r>
            <w:r w:rsidR="00371945">
              <w:t>2.8. Д</w:t>
            </w:r>
            <w:r w:rsidR="00371945" w:rsidRPr="00371945">
              <w:t>ата приобретения соответствующей организацией голосующих акций эмитента</w:t>
            </w:r>
            <w:r w:rsidR="00134991">
              <w:t>: 11.11.2020 г.</w:t>
            </w:r>
          </w:p>
          <w:p w:rsidR="00371945" w:rsidRPr="00AC0EE4" w:rsidRDefault="00AC0C25" w:rsidP="0034724C">
            <w:pPr>
              <w:adjustRightInd w:val="0"/>
              <w:ind w:left="142"/>
            </w:pPr>
            <w:r>
              <w:t xml:space="preserve"> </w:t>
            </w:r>
            <w:r w:rsidR="00371945">
              <w:t>2.9. Д</w:t>
            </w:r>
            <w:r w:rsidR="00371945" w:rsidRPr="00371945">
              <w:t>ата, в которую эмитент узнал о приобретении подконтрольной ему организацией голосующих акций эмитента</w:t>
            </w:r>
            <w:r w:rsidR="00134991">
              <w:t xml:space="preserve">: </w:t>
            </w:r>
            <w:r>
              <w:t xml:space="preserve"> </w:t>
            </w:r>
            <w:r w:rsidR="00134991">
              <w:t>12.11.2020 г.</w:t>
            </w:r>
          </w:p>
        </w:tc>
      </w:tr>
      <w:tr w:rsidR="005635CB" w:rsidRPr="002D3DAC" w:rsidTr="00E85EB6">
        <w:tblPrEx>
          <w:tblCellMar>
            <w:top w:w="0" w:type="dxa"/>
            <w:bottom w:w="0" w:type="dxa"/>
          </w:tblCellMar>
        </w:tblPrEx>
        <w:tc>
          <w:tcPr>
            <w:tcW w:w="10234" w:type="dxa"/>
            <w:gridSpan w:val="10"/>
          </w:tcPr>
          <w:p w:rsidR="005635CB" w:rsidRPr="002D3DAC" w:rsidRDefault="005635CB" w:rsidP="00667535">
            <w:pPr>
              <w:keepNext/>
              <w:keepLines/>
              <w:jc w:val="center"/>
            </w:pPr>
            <w:r w:rsidRPr="002D3DAC">
              <w:t>3. Подписи</w:t>
            </w:r>
          </w:p>
        </w:tc>
      </w:tr>
      <w:tr w:rsidR="00667535" w:rsidRPr="002D3DAC" w:rsidTr="00E85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8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7535" w:rsidRPr="002D3DAC" w:rsidRDefault="00667535" w:rsidP="00436631">
            <w:pPr>
              <w:spacing w:before="20"/>
              <w:ind w:left="85"/>
            </w:pPr>
            <w:r w:rsidRPr="002D3DAC">
              <w:t>3.1</w:t>
            </w:r>
            <w:r w:rsidR="00674B01">
              <w:t>.</w:t>
            </w:r>
            <w:r w:rsidR="00E85EB6" w:rsidRPr="002D3DAC">
              <w:t xml:space="preserve"> </w:t>
            </w:r>
            <w:r w:rsidRPr="002D3DAC">
              <w:t>Генеральн</w:t>
            </w:r>
            <w:r w:rsidR="00436631">
              <w:t>ый</w:t>
            </w:r>
            <w:r w:rsidR="00C6428B">
              <w:t xml:space="preserve"> </w:t>
            </w:r>
            <w:r w:rsidRPr="002D3DAC">
              <w:t xml:space="preserve">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35" w:rsidRPr="002D3DAC" w:rsidRDefault="00667535" w:rsidP="00D25FB4">
            <w:pPr>
              <w:spacing w:before="2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spacing w:before="20"/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7535" w:rsidRPr="002D3DAC" w:rsidRDefault="00436631" w:rsidP="00436631">
            <w:pPr>
              <w:spacing w:before="20"/>
              <w:jc w:val="center"/>
            </w:pPr>
            <w:r>
              <w:t xml:space="preserve">А.В. Герасименко </w:t>
            </w:r>
            <w:r w:rsidR="005D5AC0">
              <w:t xml:space="preserve"> </w:t>
            </w:r>
          </w:p>
        </w:tc>
      </w:tr>
      <w:tr w:rsidR="00667535" w:rsidRPr="002D3D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535" w:rsidRPr="00970823" w:rsidRDefault="00E576D0" w:rsidP="00B046D1">
            <w:pPr>
              <w:ind w:left="85"/>
            </w:pPr>
            <w: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jc w:val="center"/>
            </w:pPr>
            <w:r w:rsidRPr="002D3DAC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535" w:rsidRPr="002D3DAC" w:rsidRDefault="00667535" w:rsidP="00D25FB4">
            <w:pPr>
              <w:jc w:val="center"/>
            </w:pPr>
          </w:p>
        </w:tc>
      </w:tr>
      <w:tr w:rsidR="005635CB" w:rsidRPr="002D3D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35CB" w:rsidRPr="002D3DAC" w:rsidRDefault="005635CB">
            <w:pPr>
              <w:ind w:left="57"/>
            </w:pPr>
            <w:r w:rsidRPr="002D3DAC"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5A0261" w:rsidRDefault="00B242B9" w:rsidP="00E85EB6">
            <w:pPr>
              <w:jc w:val="center"/>
            </w:pPr>
            <w: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69559B" w:rsidRDefault="00C8613B" w:rsidP="00EC5A7F">
            <w:pPr>
              <w:jc w:val="center"/>
            </w:pPr>
            <w:r>
              <w:t>ноября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pPr>
              <w:jc w:val="right"/>
            </w:pPr>
            <w:r w:rsidRPr="002D3DAC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D3DAC" w:rsidRDefault="00C8613B" w:rsidP="00436631">
            <w:r>
              <w:t>20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35CB" w:rsidRPr="002D3DAC" w:rsidRDefault="005635CB">
            <w:pPr>
              <w:tabs>
                <w:tab w:val="left" w:pos="1219"/>
              </w:tabs>
            </w:pPr>
            <w:r w:rsidRPr="002D3DAC">
              <w:t xml:space="preserve"> г.</w:t>
            </w:r>
            <w:r w:rsidRPr="002D3DAC">
              <w:tab/>
              <w:t>М.П.</w:t>
            </w:r>
          </w:p>
        </w:tc>
      </w:tr>
      <w:tr w:rsidR="00667535" w:rsidRPr="002D3DAC" w:rsidTr="00E85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ind w:left="85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</w:tr>
    </w:tbl>
    <w:p w:rsidR="005635CB" w:rsidRPr="002D3DAC" w:rsidRDefault="005635CB"/>
    <w:sectPr w:rsidR="005635CB" w:rsidRPr="002D3DAC" w:rsidSect="00970823">
      <w:pgSz w:w="11906" w:h="16838"/>
      <w:pgMar w:top="284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462" w:rsidRDefault="00211462">
      <w:r>
        <w:separator/>
      </w:r>
    </w:p>
  </w:endnote>
  <w:endnote w:type="continuationSeparator" w:id="0">
    <w:p w:rsidR="00211462" w:rsidRDefault="0021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462" w:rsidRDefault="00211462">
      <w:r>
        <w:separator/>
      </w:r>
    </w:p>
  </w:footnote>
  <w:footnote w:type="continuationSeparator" w:id="0">
    <w:p w:rsidR="00211462" w:rsidRDefault="00211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0B6C"/>
    <w:multiLevelType w:val="hybridMultilevel"/>
    <w:tmpl w:val="2124A824"/>
    <w:lvl w:ilvl="0" w:tplc="029EE960">
      <w:start w:val="1"/>
      <w:numFmt w:val="upperLetter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20D13007"/>
    <w:multiLevelType w:val="hybridMultilevel"/>
    <w:tmpl w:val="93FCA2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346B2037"/>
    <w:multiLevelType w:val="hybridMultilevel"/>
    <w:tmpl w:val="25269258"/>
    <w:lvl w:ilvl="0" w:tplc="B24A6044">
      <w:start w:val="5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D407F26"/>
    <w:multiLevelType w:val="hybridMultilevel"/>
    <w:tmpl w:val="3544C468"/>
    <w:lvl w:ilvl="0" w:tplc="CD2837A6">
      <w:start w:val="1"/>
      <w:numFmt w:val="upperLetter"/>
      <w:lvlText w:val="%1."/>
      <w:lvlJc w:val="left"/>
      <w:pPr>
        <w:ind w:left="718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10"/>
    <w:rsid w:val="0001288B"/>
    <w:rsid w:val="00015AE9"/>
    <w:rsid w:val="00026318"/>
    <w:rsid w:val="00044720"/>
    <w:rsid w:val="00051933"/>
    <w:rsid w:val="00051B01"/>
    <w:rsid w:val="000B3B3E"/>
    <w:rsid w:val="000C4F8A"/>
    <w:rsid w:val="000C589F"/>
    <w:rsid w:val="000F0425"/>
    <w:rsid w:val="001004D1"/>
    <w:rsid w:val="00111858"/>
    <w:rsid w:val="00134991"/>
    <w:rsid w:val="00143E80"/>
    <w:rsid w:val="00166721"/>
    <w:rsid w:val="00182764"/>
    <w:rsid w:val="001B0D1A"/>
    <w:rsid w:val="001C635B"/>
    <w:rsid w:val="001F66A9"/>
    <w:rsid w:val="00200D56"/>
    <w:rsid w:val="00211462"/>
    <w:rsid w:val="00223C1C"/>
    <w:rsid w:val="00233C68"/>
    <w:rsid w:val="0027505D"/>
    <w:rsid w:val="0029226A"/>
    <w:rsid w:val="002B0C69"/>
    <w:rsid w:val="002B1976"/>
    <w:rsid w:val="002C23BD"/>
    <w:rsid w:val="002C5DD0"/>
    <w:rsid w:val="002D3DAC"/>
    <w:rsid w:val="003056E6"/>
    <w:rsid w:val="00306694"/>
    <w:rsid w:val="00315350"/>
    <w:rsid w:val="0034724C"/>
    <w:rsid w:val="00371945"/>
    <w:rsid w:val="003925A6"/>
    <w:rsid w:val="003A4656"/>
    <w:rsid w:val="003B7E7C"/>
    <w:rsid w:val="003F3506"/>
    <w:rsid w:val="0041038E"/>
    <w:rsid w:val="00422FF1"/>
    <w:rsid w:val="00436631"/>
    <w:rsid w:val="00446A64"/>
    <w:rsid w:val="0046007B"/>
    <w:rsid w:val="00461C12"/>
    <w:rsid w:val="00475765"/>
    <w:rsid w:val="004900BA"/>
    <w:rsid w:val="004A4107"/>
    <w:rsid w:val="004C4AE6"/>
    <w:rsid w:val="00510E6E"/>
    <w:rsid w:val="00530F27"/>
    <w:rsid w:val="00531FD2"/>
    <w:rsid w:val="005369F3"/>
    <w:rsid w:val="00542E75"/>
    <w:rsid w:val="0054374C"/>
    <w:rsid w:val="0056109D"/>
    <w:rsid w:val="005635CB"/>
    <w:rsid w:val="00567BA2"/>
    <w:rsid w:val="00576725"/>
    <w:rsid w:val="005A0261"/>
    <w:rsid w:val="005B2644"/>
    <w:rsid w:val="005B6AD1"/>
    <w:rsid w:val="005C347A"/>
    <w:rsid w:val="005D22F0"/>
    <w:rsid w:val="005D2B86"/>
    <w:rsid w:val="005D5AC0"/>
    <w:rsid w:val="00601FC1"/>
    <w:rsid w:val="0060426F"/>
    <w:rsid w:val="006119E9"/>
    <w:rsid w:val="006127A7"/>
    <w:rsid w:val="00640B16"/>
    <w:rsid w:val="00667535"/>
    <w:rsid w:val="00674B01"/>
    <w:rsid w:val="0069559B"/>
    <w:rsid w:val="006B7EA2"/>
    <w:rsid w:val="006F013D"/>
    <w:rsid w:val="006F04A6"/>
    <w:rsid w:val="0073799E"/>
    <w:rsid w:val="007662FA"/>
    <w:rsid w:val="007858AB"/>
    <w:rsid w:val="007928B7"/>
    <w:rsid w:val="007B02FE"/>
    <w:rsid w:val="007C038A"/>
    <w:rsid w:val="007F4309"/>
    <w:rsid w:val="007F54A4"/>
    <w:rsid w:val="008338C1"/>
    <w:rsid w:val="008652AB"/>
    <w:rsid w:val="008659B2"/>
    <w:rsid w:val="00866B43"/>
    <w:rsid w:val="00884DBF"/>
    <w:rsid w:val="008927A2"/>
    <w:rsid w:val="008F675C"/>
    <w:rsid w:val="00900EB5"/>
    <w:rsid w:val="00940658"/>
    <w:rsid w:val="009423C3"/>
    <w:rsid w:val="009532DD"/>
    <w:rsid w:val="00970823"/>
    <w:rsid w:val="009E553E"/>
    <w:rsid w:val="00A00B8B"/>
    <w:rsid w:val="00A1464A"/>
    <w:rsid w:val="00A1735C"/>
    <w:rsid w:val="00A466D0"/>
    <w:rsid w:val="00A673C6"/>
    <w:rsid w:val="00A75314"/>
    <w:rsid w:val="00A85046"/>
    <w:rsid w:val="00A94301"/>
    <w:rsid w:val="00A96832"/>
    <w:rsid w:val="00AB0132"/>
    <w:rsid w:val="00AC0C25"/>
    <w:rsid w:val="00AC0EE4"/>
    <w:rsid w:val="00AD43DF"/>
    <w:rsid w:val="00AF2BA5"/>
    <w:rsid w:val="00B046D1"/>
    <w:rsid w:val="00B242B9"/>
    <w:rsid w:val="00B61DCD"/>
    <w:rsid w:val="00B6529C"/>
    <w:rsid w:val="00B7467C"/>
    <w:rsid w:val="00B77178"/>
    <w:rsid w:val="00B95D07"/>
    <w:rsid w:val="00BD1513"/>
    <w:rsid w:val="00C01606"/>
    <w:rsid w:val="00C12A26"/>
    <w:rsid w:val="00C201D2"/>
    <w:rsid w:val="00C402F3"/>
    <w:rsid w:val="00C40B18"/>
    <w:rsid w:val="00C6428B"/>
    <w:rsid w:val="00C669C6"/>
    <w:rsid w:val="00C8613B"/>
    <w:rsid w:val="00C97F93"/>
    <w:rsid w:val="00D25FB4"/>
    <w:rsid w:val="00D51D43"/>
    <w:rsid w:val="00D7188D"/>
    <w:rsid w:val="00DA3C2E"/>
    <w:rsid w:val="00DB1C44"/>
    <w:rsid w:val="00DB5B10"/>
    <w:rsid w:val="00DD42A2"/>
    <w:rsid w:val="00DF38B0"/>
    <w:rsid w:val="00E00195"/>
    <w:rsid w:val="00E14B9F"/>
    <w:rsid w:val="00E16827"/>
    <w:rsid w:val="00E32CA0"/>
    <w:rsid w:val="00E576D0"/>
    <w:rsid w:val="00E707E1"/>
    <w:rsid w:val="00E85EB6"/>
    <w:rsid w:val="00EA18D6"/>
    <w:rsid w:val="00EA2635"/>
    <w:rsid w:val="00EB6808"/>
    <w:rsid w:val="00EC02E6"/>
    <w:rsid w:val="00EC2ADE"/>
    <w:rsid w:val="00EC5A7F"/>
    <w:rsid w:val="00ED319E"/>
    <w:rsid w:val="00EF0B90"/>
    <w:rsid w:val="00F02F8D"/>
    <w:rsid w:val="00F05BF7"/>
    <w:rsid w:val="00F06928"/>
    <w:rsid w:val="00F21277"/>
    <w:rsid w:val="00F44CA5"/>
    <w:rsid w:val="00F70022"/>
    <w:rsid w:val="00F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35AC1C-4DDE-4DD6-B71B-D1F27C1D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F0425"/>
    <w:pPr>
      <w:keepNext/>
      <w:tabs>
        <w:tab w:val="num" w:pos="567"/>
      </w:tabs>
      <w:ind w:left="760"/>
      <w:jc w:val="both"/>
      <w:outlineLvl w:val="0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CA0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E32CA0"/>
    <w:rPr>
      <w:rFonts w:asciiTheme="minorHAnsi" w:eastAsiaTheme="minorEastAsia" w:hAnsiTheme="minorHAnsi" w:cs="Times New Roman"/>
      <w:b/>
      <w:bCs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SUBST">
    <w:name w:val="__SUBST"/>
    <w:uiPriority w:val="99"/>
    <w:rsid w:val="000F0425"/>
    <w:rPr>
      <w:b/>
      <w:i/>
      <w:sz w:val="22"/>
    </w:rPr>
  </w:style>
  <w:style w:type="paragraph" w:styleId="2">
    <w:name w:val="Body Text 2"/>
    <w:basedOn w:val="a"/>
    <w:link w:val="20"/>
    <w:uiPriority w:val="99"/>
    <w:rsid w:val="000F0425"/>
    <w:pPr>
      <w:tabs>
        <w:tab w:val="num" w:pos="567"/>
      </w:tabs>
      <w:ind w:left="76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Знак1 Знак Знак Знак"/>
    <w:basedOn w:val="a"/>
    <w:uiPriority w:val="99"/>
    <w:rsid w:val="000F042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uiPriority w:val="99"/>
    <w:rsid w:val="000F0425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B6529C"/>
    <w:pPr>
      <w:autoSpaceDE/>
      <w:autoSpaceDN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02F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02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15</vt:lpstr>
    </vt:vector>
  </TitlesOfParts>
  <Company> 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</dc:title>
  <dc:subject/>
  <dc:creator>Prof-SlejovaNA</dc:creator>
  <cp:keywords/>
  <dc:description/>
  <cp:lastModifiedBy>Вадехин Константин Анатольевич</cp:lastModifiedBy>
  <cp:revision>2</cp:revision>
  <cp:lastPrinted>2020-11-12T07:14:00Z</cp:lastPrinted>
  <dcterms:created xsi:type="dcterms:W3CDTF">2020-11-12T08:35:00Z</dcterms:created>
  <dcterms:modified xsi:type="dcterms:W3CDTF">2020-11-12T08:35:00Z</dcterms:modified>
</cp:coreProperties>
</file>