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D6F3" w14:textId="13F17B32" w:rsidR="008E75AC" w:rsidRPr="001C5B48" w:rsidRDefault="00015772" w:rsidP="0052193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 xml:space="preserve">Уведомление </w:t>
      </w:r>
    </w:p>
    <w:p w14:paraId="07FCDFC8" w14:textId="073E1EEA" w:rsidR="00015772" w:rsidRPr="001C5B48" w:rsidRDefault="00D81920" w:rsidP="008E75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 xml:space="preserve">о проведении </w:t>
      </w:r>
      <w:r w:rsidR="00015772" w:rsidRPr="001C5B48">
        <w:rPr>
          <w:rFonts w:ascii="Arial" w:hAnsi="Arial" w:cs="Arial"/>
          <w:b/>
          <w:bCs/>
          <w:sz w:val="24"/>
          <w:szCs w:val="24"/>
        </w:rPr>
        <w:t>общественных обсуждени</w:t>
      </w:r>
      <w:r w:rsidRPr="001C5B48">
        <w:rPr>
          <w:rFonts w:ascii="Arial" w:hAnsi="Arial" w:cs="Arial"/>
          <w:b/>
          <w:bCs/>
          <w:sz w:val="24"/>
          <w:szCs w:val="24"/>
        </w:rPr>
        <w:t>й</w:t>
      </w:r>
      <w:r w:rsidR="00015772" w:rsidRPr="001C5B48">
        <w:rPr>
          <w:rFonts w:ascii="Arial" w:hAnsi="Arial" w:cs="Arial"/>
          <w:b/>
          <w:bCs/>
          <w:sz w:val="24"/>
          <w:szCs w:val="24"/>
        </w:rPr>
        <w:t xml:space="preserve"> объект</w:t>
      </w:r>
      <w:r w:rsidR="008E75AC" w:rsidRPr="001C5B48">
        <w:rPr>
          <w:rFonts w:ascii="Arial" w:hAnsi="Arial" w:cs="Arial"/>
          <w:b/>
          <w:bCs/>
          <w:sz w:val="24"/>
          <w:szCs w:val="24"/>
        </w:rPr>
        <w:t>а</w:t>
      </w:r>
      <w:r w:rsidR="00015772" w:rsidRPr="001C5B48">
        <w:rPr>
          <w:rFonts w:ascii="Arial" w:hAnsi="Arial" w:cs="Arial"/>
          <w:b/>
          <w:bCs/>
          <w:sz w:val="24"/>
          <w:szCs w:val="24"/>
        </w:rPr>
        <w:t xml:space="preserve"> – проектной документации «Комплекс по производству азотной кислоты, раствора нитрата аммония и установка гранулирования нитрата аммония. 2 этап – комплекс по производству азотной кислоты и раствора нитрата аммония», </w:t>
      </w:r>
      <w:r w:rsidR="00DF3DE4" w:rsidRPr="001C5B48">
        <w:rPr>
          <w:rFonts w:ascii="Arial" w:hAnsi="Arial" w:cs="Arial"/>
          <w:b/>
          <w:bCs/>
          <w:sz w:val="24"/>
          <w:szCs w:val="24"/>
        </w:rPr>
        <w:t>содержащей</w:t>
      </w:r>
      <w:r w:rsidR="00015772" w:rsidRPr="001C5B48">
        <w:rPr>
          <w:rFonts w:ascii="Arial" w:hAnsi="Arial" w:cs="Arial"/>
          <w:b/>
          <w:bCs/>
          <w:sz w:val="24"/>
          <w:szCs w:val="24"/>
        </w:rPr>
        <w:t xml:space="preserve"> предварительные материалы оценки воздействия на окружающую среду</w:t>
      </w:r>
    </w:p>
    <w:p w14:paraId="0265485E" w14:textId="77777777" w:rsidR="00015772" w:rsidRPr="001C5B48" w:rsidRDefault="00015772" w:rsidP="00E37276">
      <w:pPr>
        <w:spacing w:after="0" w:line="360" w:lineRule="auto"/>
        <w:ind w:firstLine="709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BBE9110" w14:textId="2E86C902" w:rsidR="00015772" w:rsidRPr="001C5B48" w:rsidRDefault="00015772" w:rsidP="002667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eastAsia="Calibri" w:hAnsi="Arial" w:cs="Arial"/>
          <w:kern w:val="0"/>
          <w:sz w:val="24"/>
          <w:szCs w:val="24"/>
          <w14:ligatures w14:val="none"/>
        </w:rPr>
        <w:t>В соответствии с Постановлением Правительства РФ от 28.11.2024 № 1644 «О порядке проведения оценки воздействия на окружающую среду» ПАО «КуйбышевАзот» совместно с Администрацией городского округа Тольятти уведомляет о проведении</w:t>
      </w:r>
      <w:r w:rsidR="00EE4FB2" w:rsidRPr="001C5B4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общественных обсуждений по объекту государственной экологической экспертизы – проектной документации </w:t>
      </w:r>
      <w:r w:rsidR="00EE4FB2" w:rsidRPr="001C5B48">
        <w:rPr>
          <w:rFonts w:ascii="Arial" w:hAnsi="Arial" w:cs="Arial"/>
          <w:sz w:val="24"/>
          <w:szCs w:val="24"/>
        </w:rPr>
        <w:t xml:space="preserve">«Комплекс по производству азотной кислоты, раствора нитрата аммония и установка гранулирования нитрата аммония. 2 этап – комплекс по производству азотной кислоты и раствора нитрата аммония», </w:t>
      </w:r>
      <w:r w:rsidR="00DF3DE4" w:rsidRPr="001C5B48">
        <w:rPr>
          <w:rFonts w:ascii="Arial" w:hAnsi="Arial" w:cs="Arial"/>
          <w:sz w:val="24"/>
          <w:szCs w:val="24"/>
        </w:rPr>
        <w:t>содержащей</w:t>
      </w:r>
      <w:r w:rsidR="00EE4FB2" w:rsidRPr="001C5B48">
        <w:rPr>
          <w:rFonts w:ascii="Arial" w:hAnsi="Arial" w:cs="Arial"/>
          <w:sz w:val="24"/>
          <w:szCs w:val="24"/>
        </w:rPr>
        <w:t xml:space="preserve"> предварительные материалы оценки воздействия на окружающую среду.</w:t>
      </w:r>
    </w:p>
    <w:p w14:paraId="4CE161EF" w14:textId="4FC25D04" w:rsidR="00EE4FB2" w:rsidRPr="001C5B48" w:rsidRDefault="00217BA0" w:rsidP="002667A2">
      <w:pPr>
        <w:spacing w:before="240"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1C5B48">
        <w:rPr>
          <w:rFonts w:ascii="Arial" w:hAnsi="Arial" w:cs="Arial"/>
          <w:i/>
          <w:iCs/>
          <w:sz w:val="24"/>
          <w:szCs w:val="24"/>
          <w:u w:val="single"/>
        </w:rPr>
        <w:t>Информация об объекте</w:t>
      </w:r>
      <w:r w:rsidR="008E75AC" w:rsidRPr="001C5B48">
        <w:rPr>
          <w:rFonts w:ascii="Arial" w:hAnsi="Arial" w:cs="Arial"/>
          <w:i/>
          <w:iCs/>
          <w:sz w:val="24"/>
          <w:szCs w:val="24"/>
          <w:u w:val="single"/>
        </w:rPr>
        <w:t xml:space="preserve"> обсуждений, подлежащем рассмотрению на общественных обсуждениях</w:t>
      </w:r>
      <w:r w:rsidR="00EE4FB2" w:rsidRPr="001C5B48">
        <w:rPr>
          <w:rFonts w:ascii="Arial" w:hAnsi="Arial" w:cs="Arial"/>
          <w:i/>
          <w:iCs/>
          <w:sz w:val="24"/>
          <w:szCs w:val="24"/>
          <w:u w:val="single"/>
        </w:rPr>
        <w:t>:</w:t>
      </w:r>
    </w:p>
    <w:p w14:paraId="0C2BFD3D" w14:textId="45D94C6F" w:rsidR="00EE4FB2" w:rsidRPr="001C5B48" w:rsidRDefault="005B0AD5" w:rsidP="002667A2">
      <w:pPr>
        <w:spacing w:before="120"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>Заказчик:</w:t>
      </w:r>
    </w:p>
    <w:p w14:paraId="513A8E72" w14:textId="5B68BF5C" w:rsidR="005B0AD5" w:rsidRPr="001C5B48" w:rsidRDefault="005B0AD5" w:rsidP="002667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Публичное акционерное общество «КуйбышевАзот» (ПАО «КуйбышевАзот»);</w:t>
      </w:r>
    </w:p>
    <w:p w14:paraId="7008D2A3" w14:textId="392BDCD2" w:rsidR="008E75AC" w:rsidRPr="001C5B48" w:rsidRDefault="00E722F5" w:rsidP="00E722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ОГРН 1036300992793</w:t>
      </w:r>
      <w:r w:rsidR="0094466F" w:rsidRPr="001C5B48">
        <w:rPr>
          <w:rFonts w:ascii="Arial" w:hAnsi="Arial" w:cs="Arial"/>
          <w:sz w:val="24"/>
          <w:szCs w:val="24"/>
        </w:rPr>
        <w:t>;</w:t>
      </w:r>
      <w:r w:rsidRPr="001C5B48">
        <w:rPr>
          <w:rFonts w:ascii="Arial" w:hAnsi="Arial" w:cs="Arial"/>
          <w:sz w:val="24"/>
          <w:szCs w:val="24"/>
        </w:rPr>
        <w:t xml:space="preserve"> </w:t>
      </w:r>
    </w:p>
    <w:p w14:paraId="00CEC3F9" w14:textId="6E774116" w:rsidR="00E722F5" w:rsidRPr="001C5B48" w:rsidRDefault="00E722F5" w:rsidP="00E722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ИНН 6320005915;</w:t>
      </w:r>
    </w:p>
    <w:p w14:paraId="084D2FFD" w14:textId="69A20391" w:rsidR="005B0AD5" w:rsidRPr="001C5B48" w:rsidRDefault="005B0AD5" w:rsidP="002667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Юридический адрес: 445007, РФ, Самарская область, г. Тольятти, ул. Новозаводская, 6;</w:t>
      </w:r>
    </w:p>
    <w:p w14:paraId="3EA4E14E" w14:textId="6113CF1F" w:rsidR="005B0AD5" w:rsidRPr="001C5B48" w:rsidRDefault="005B0AD5" w:rsidP="002667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 xml:space="preserve">Фактический адрес: </w:t>
      </w:r>
      <w:r w:rsidRPr="001C5B48">
        <w:rPr>
          <w:rFonts w:ascii="Arial" w:hAnsi="Arial" w:cs="Arial"/>
          <w:spacing w:val="-6"/>
          <w:sz w:val="24"/>
          <w:szCs w:val="24"/>
        </w:rPr>
        <w:t>445007, РФ, Самарская область, г. Тольятти, ул. Новозаводская, 6;</w:t>
      </w:r>
    </w:p>
    <w:p w14:paraId="0AFFAF66" w14:textId="4C31A7D1" w:rsidR="005B0AD5" w:rsidRPr="001C5B48" w:rsidRDefault="005B0AD5" w:rsidP="002667A2">
      <w:p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Телефо</w:t>
      </w:r>
      <w:r w:rsidR="00517217" w:rsidRPr="001C5B48">
        <w:rPr>
          <w:rFonts w:ascii="Arial" w:hAnsi="Arial" w:cs="Arial"/>
          <w:sz w:val="24"/>
          <w:szCs w:val="24"/>
        </w:rPr>
        <w:t>н: +7 (8482) 56-10-09, 56-10-08</w:t>
      </w:r>
      <w:r w:rsidR="00E618DA" w:rsidRPr="001C5B48">
        <w:rPr>
          <w:rFonts w:ascii="Arial" w:hAnsi="Arial" w:cs="Arial"/>
          <w:sz w:val="24"/>
          <w:szCs w:val="24"/>
        </w:rPr>
        <w:t>;</w:t>
      </w:r>
      <w:r w:rsidRPr="001C5B48">
        <w:rPr>
          <w:rFonts w:ascii="Arial" w:hAnsi="Arial" w:cs="Arial"/>
          <w:strike/>
          <w:sz w:val="24"/>
          <w:szCs w:val="24"/>
        </w:rPr>
        <w:t xml:space="preserve"> </w:t>
      </w:r>
    </w:p>
    <w:p w14:paraId="63B237D8" w14:textId="04F7B1ED" w:rsidR="005B0AD5" w:rsidRPr="001C5B48" w:rsidRDefault="00E722F5" w:rsidP="002667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Адрес электронной почты</w:t>
      </w:r>
      <w:r w:rsidR="005B0AD5" w:rsidRPr="001C5B48">
        <w:rPr>
          <w:rFonts w:ascii="Arial" w:hAnsi="Arial" w:cs="Arial"/>
          <w:sz w:val="24"/>
          <w:szCs w:val="24"/>
        </w:rPr>
        <w:t xml:space="preserve">: </w:t>
      </w:r>
      <w:r w:rsidR="005B0AD5" w:rsidRPr="001C5B48">
        <w:rPr>
          <w:rStyle w:val="a4"/>
          <w:rFonts w:ascii="Arial" w:hAnsi="Arial" w:cs="Arial"/>
          <w:color w:val="auto"/>
          <w:sz w:val="24"/>
          <w:szCs w:val="24"/>
          <w:lang w:val="en-US"/>
        </w:rPr>
        <w:t>office</w:t>
      </w:r>
      <w:r w:rsidR="005B0AD5" w:rsidRPr="001C5B48">
        <w:rPr>
          <w:rStyle w:val="a4"/>
          <w:rFonts w:ascii="Arial" w:hAnsi="Arial" w:cs="Arial"/>
          <w:color w:val="auto"/>
          <w:sz w:val="24"/>
          <w:szCs w:val="24"/>
        </w:rPr>
        <w:t>@</w:t>
      </w:r>
      <w:proofErr w:type="spellStart"/>
      <w:r w:rsidR="005B0AD5" w:rsidRPr="001C5B48">
        <w:rPr>
          <w:rStyle w:val="a4"/>
          <w:rFonts w:ascii="Arial" w:hAnsi="Arial" w:cs="Arial"/>
          <w:color w:val="auto"/>
          <w:sz w:val="24"/>
          <w:szCs w:val="24"/>
          <w:lang w:val="en-US"/>
        </w:rPr>
        <w:t>kuazot</w:t>
      </w:r>
      <w:proofErr w:type="spellEnd"/>
      <w:r w:rsidR="005B0AD5" w:rsidRPr="001C5B48">
        <w:rPr>
          <w:rStyle w:val="a4"/>
          <w:rFonts w:ascii="Arial" w:hAnsi="Arial" w:cs="Arial"/>
          <w:color w:val="auto"/>
          <w:sz w:val="24"/>
          <w:szCs w:val="24"/>
        </w:rPr>
        <w:t>.</w:t>
      </w:r>
      <w:proofErr w:type="spellStart"/>
      <w:r w:rsidR="005B0AD5" w:rsidRPr="001C5B48">
        <w:rPr>
          <w:rStyle w:val="a4"/>
          <w:rFonts w:ascii="Arial" w:hAnsi="Arial" w:cs="Arial"/>
          <w:color w:val="auto"/>
          <w:sz w:val="24"/>
          <w:szCs w:val="24"/>
          <w:lang w:val="en-US"/>
        </w:rPr>
        <w:t>ru</w:t>
      </w:r>
      <w:proofErr w:type="spellEnd"/>
    </w:p>
    <w:p w14:paraId="2FA84613" w14:textId="075A9647" w:rsidR="005B0AD5" w:rsidRPr="001C5B48" w:rsidRDefault="005B0AD5" w:rsidP="002667A2">
      <w:pPr>
        <w:spacing w:before="120"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>Исполнитель:</w:t>
      </w:r>
    </w:p>
    <w:p w14:paraId="3943DC9D" w14:textId="2D717AC2" w:rsidR="005B0AD5" w:rsidRPr="001C5B48" w:rsidRDefault="005B0AD5" w:rsidP="002667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Открытое акционерное общество «Научно-исследовательский и проектный институт азотной промышленности и продуктов органического синтеза» (ОАО «ГИАП»);</w:t>
      </w:r>
    </w:p>
    <w:p w14:paraId="3D84367C" w14:textId="77777777" w:rsidR="00E722F5" w:rsidRPr="001C5B48" w:rsidRDefault="00E722F5" w:rsidP="00E722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ОГРН 1037709064073, ИНН 7709433529;</w:t>
      </w:r>
    </w:p>
    <w:p w14:paraId="0F618006" w14:textId="59CE31BF" w:rsidR="005B0AD5" w:rsidRPr="001C5B48" w:rsidRDefault="005B0AD5" w:rsidP="002667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Юридический адрес: 109028, РФ, г. Москва, ул. Земляной вал, д.50А/8, стр.4;</w:t>
      </w:r>
    </w:p>
    <w:p w14:paraId="19A438D4" w14:textId="24ACA53C" w:rsidR="005B0AD5" w:rsidRPr="001C5B48" w:rsidRDefault="005B0AD5" w:rsidP="002667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Фактический адрес: 109028, РФ, г. Москва, Серебряническая набережная, д.29, БЦ «Сильвер Сити»;</w:t>
      </w:r>
    </w:p>
    <w:p w14:paraId="614ACE87" w14:textId="737107F5" w:rsidR="005B0AD5" w:rsidRPr="001C5B48" w:rsidRDefault="005B0AD5" w:rsidP="002667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Телефон: +7(495) 916-65-01</w:t>
      </w:r>
      <w:r w:rsidR="00E722F5" w:rsidRPr="001C5B48">
        <w:rPr>
          <w:rFonts w:ascii="Arial" w:hAnsi="Arial" w:cs="Arial"/>
          <w:sz w:val="24"/>
          <w:szCs w:val="24"/>
        </w:rPr>
        <w:t>,</w:t>
      </w:r>
      <w:r w:rsidRPr="001C5B48">
        <w:rPr>
          <w:rFonts w:ascii="Arial" w:hAnsi="Arial" w:cs="Arial"/>
          <w:sz w:val="24"/>
          <w:szCs w:val="24"/>
        </w:rPr>
        <w:t xml:space="preserve"> (495) 916-63-00;</w:t>
      </w:r>
    </w:p>
    <w:p w14:paraId="0DE20A6E" w14:textId="3FADF67C" w:rsidR="005B0AD5" w:rsidRPr="001C5B48" w:rsidRDefault="00E722F5" w:rsidP="002667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Адрес электронной почты</w:t>
      </w:r>
      <w:r w:rsidR="005B0AD5" w:rsidRPr="001C5B48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5B0AD5" w:rsidRPr="001C5B48">
          <w:rPr>
            <w:rStyle w:val="a4"/>
            <w:rFonts w:ascii="Arial" w:hAnsi="Arial" w:cs="Arial"/>
            <w:color w:val="auto"/>
            <w:sz w:val="24"/>
            <w:szCs w:val="24"/>
            <w:lang w:val="en-US"/>
          </w:rPr>
          <w:t>info</w:t>
        </w:r>
        <w:r w:rsidR="005B0AD5" w:rsidRPr="001C5B48">
          <w:rPr>
            <w:rStyle w:val="a4"/>
            <w:rFonts w:ascii="Arial" w:hAnsi="Arial" w:cs="Arial"/>
            <w:color w:val="auto"/>
            <w:sz w:val="24"/>
            <w:szCs w:val="24"/>
          </w:rPr>
          <w:t>@</w:t>
        </w:r>
        <w:proofErr w:type="spellStart"/>
        <w:r w:rsidR="005B0AD5" w:rsidRPr="001C5B48">
          <w:rPr>
            <w:rStyle w:val="a4"/>
            <w:rFonts w:ascii="Arial" w:hAnsi="Arial" w:cs="Arial"/>
            <w:color w:val="auto"/>
            <w:sz w:val="24"/>
            <w:szCs w:val="24"/>
            <w:lang w:val="en-US"/>
          </w:rPr>
          <w:t>giap</w:t>
        </w:r>
        <w:proofErr w:type="spellEnd"/>
        <w:r w:rsidR="005B0AD5" w:rsidRPr="001C5B48">
          <w:rPr>
            <w:rStyle w:val="a4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="005B0AD5" w:rsidRPr="001C5B48">
          <w:rPr>
            <w:rStyle w:val="a4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3FEE4EF0" w14:textId="580A7DAD" w:rsidR="005B0AD5" w:rsidRPr="001C5B48" w:rsidRDefault="00217BA0" w:rsidP="002667A2">
      <w:pPr>
        <w:spacing w:before="12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lastRenderedPageBreak/>
        <w:t>Уполномоченный ор</w:t>
      </w:r>
      <w:r w:rsidR="005B0AD5" w:rsidRPr="001C5B48">
        <w:rPr>
          <w:rFonts w:ascii="Arial" w:hAnsi="Arial" w:cs="Arial"/>
          <w:b/>
          <w:bCs/>
          <w:sz w:val="24"/>
          <w:szCs w:val="24"/>
        </w:rPr>
        <w:t xml:space="preserve">ган, ответственный за </w:t>
      </w:r>
      <w:r w:rsidRPr="001C5B48">
        <w:rPr>
          <w:rFonts w:ascii="Arial" w:hAnsi="Arial" w:cs="Arial"/>
          <w:b/>
          <w:bCs/>
          <w:sz w:val="24"/>
          <w:szCs w:val="24"/>
        </w:rPr>
        <w:t>проведение</w:t>
      </w:r>
      <w:r w:rsidR="005B0AD5" w:rsidRPr="001C5B48">
        <w:rPr>
          <w:rFonts w:ascii="Arial" w:hAnsi="Arial" w:cs="Arial"/>
          <w:b/>
          <w:bCs/>
          <w:sz w:val="24"/>
          <w:szCs w:val="24"/>
        </w:rPr>
        <w:t xml:space="preserve"> общественных обсуждений</w:t>
      </w:r>
      <w:r w:rsidR="005B0AD5" w:rsidRPr="001C5B48">
        <w:rPr>
          <w:rFonts w:ascii="Arial" w:hAnsi="Arial" w:cs="Arial"/>
          <w:sz w:val="24"/>
          <w:szCs w:val="24"/>
        </w:rPr>
        <w:t xml:space="preserve"> – Администрация городского округа Тольятти (департамент городского хозяйства);</w:t>
      </w:r>
    </w:p>
    <w:p w14:paraId="51D8B973" w14:textId="2BF3E39D" w:rsidR="005B0AD5" w:rsidRPr="001C5B48" w:rsidRDefault="005B0AD5" w:rsidP="002667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Юридический адрес:</w:t>
      </w:r>
      <w:r w:rsidR="0004488F" w:rsidRPr="001C5B48">
        <w:rPr>
          <w:rFonts w:ascii="Arial" w:hAnsi="Arial" w:cs="Arial"/>
          <w:sz w:val="24"/>
          <w:szCs w:val="24"/>
        </w:rPr>
        <w:t xml:space="preserve"> 445011, </w:t>
      </w:r>
      <w:r w:rsidR="0055461F" w:rsidRPr="001C5B48">
        <w:rPr>
          <w:rFonts w:ascii="Arial" w:hAnsi="Arial" w:cs="Arial"/>
          <w:sz w:val="24"/>
          <w:szCs w:val="24"/>
        </w:rPr>
        <w:t xml:space="preserve">РФ, </w:t>
      </w:r>
      <w:r w:rsidR="0004488F" w:rsidRPr="001C5B48">
        <w:rPr>
          <w:rFonts w:ascii="Arial" w:hAnsi="Arial" w:cs="Arial"/>
          <w:sz w:val="24"/>
          <w:szCs w:val="24"/>
        </w:rPr>
        <w:t>Самарская область, г. Тольятти, пл. Свободы, д.4;</w:t>
      </w:r>
    </w:p>
    <w:p w14:paraId="48B6B9FD" w14:textId="5E5E20CB" w:rsidR="0004488F" w:rsidRPr="001C5B48" w:rsidRDefault="0004488F" w:rsidP="002667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Фактический адрес: 445011, РФ, Самарская область, г. Тольятти, ул. Карла Маркса, д.42, кабинет 306;</w:t>
      </w:r>
    </w:p>
    <w:p w14:paraId="6AFAAFA1" w14:textId="66CB508D" w:rsidR="0004488F" w:rsidRPr="001C5B48" w:rsidRDefault="0004488F" w:rsidP="002667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Контактная информация: тел. 8 (84</w:t>
      </w:r>
      <w:r w:rsidR="001C4F86" w:rsidRPr="001C5B48">
        <w:rPr>
          <w:rFonts w:ascii="Arial" w:hAnsi="Arial" w:cs="Arial"/>
          <w:sz w:val="24"/>
          <w:szCs w:val="24"/>
        </w:rPr>
        <w:t>82) 54-48-71 / 8 (8482) 54-46-34(доб.5290)</w:t>
      </w:r>
      <w:r w:rsidR="00D94315" w:rsidRPr="001C5B48">
        <w:rPr>
          <w:rFonts w:ascii="Arial" w:hAnsi="Arial" w:cs="Arial"/>
          <w:sz w:val="24"/>
          <w:szCs w:val="24"/>
        </w:rPr>
        <w:t>;</w:t>
      </w:r>
    </w:p>
    <w:p w14:paraId="5C1CF8FD" w14:textId="67284967" w:rsidR="0004488F" w:rsidRPr="001C5B48" w:rsidRDefault="00217BA0" w:rsidP="002667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Адрес электронной почты</w:t>
      </w:r>
      <w:r w:rsidR="0023727A" w:rsidRPr="001C5B48">
        <w:rPr>
          <w:rFonts w:ascii="Arial" w:hAnsi="Arial" w:cs="Arial"/>
          <w:sz w:val="24"/>
          <w:szCs w:val="24"/>
        </w:rPr>
        <w:t>:</w:t>
      </w:r>
      <w:r w:rsidR="0023727A" w:rsidRPr="001C5B48">
        <w:rPr>
          <w:rFonts w:ascii="Arial" w:hAnsi="Arial" w:cs="Arial"/>
          <w:sz w:val="24"/>
          <w:szCs w:val="24"/>
          <w:u w:val="single"/>
        </w:rPr>
        <w:t xml:space="preserve"> </w:t>
      </w:r>
      <w:hyperlink r:id="rId8" w:history="1">
        <w:r w:rsidR="001C4F86" w:rsidRPr="001C5B48">
          <w:rPr>
            <w:rStyle w:val="a4"/>
            <w:rFonts w:ascii="Arial" w:hAnsi="Arial" w:cs="Arial"/>
            <w:color w:val="auto"/>
            <w:sz w:val="24"/>
            <w:szCs w:val="24"/>
            <w:lang w:val="en-US"/>
          </w:rPr>
          <w:t>Samojlova</w:t>
        </w:r>
        <w:r w:rsidR="001C4F86" w:rsidRPr="001C5B48">
          <w:rPr>
            <w:rStyle w:val="a4"/>
            <w:rFonts w:ascii="Arial" w:hAnsi="Arial" w:cs="Arial"/>
            <w:color w:val="auto"/>
            <w:sz w:val="24"/>
            <w:szCs w:val="24"/>
          </w:rPr>
          <w:t>.</w:t>
        </w:r>
        <w:r w:rsidR="001C4F86" w:rsidRPr="001C5B48">
          <w:rPr>
            <w:rStyle w:val="a4"/>
            <w:rFonts w:ascii="Arial" w:hAnsi="Arial" w:cs="Arial"/>
            <w:color w:val="auto"/>
            <w:sz w:val="24"/>
            <w:szCs w:val="24"/>
            <w:lang w:val="en-US"/>
          </w:rPr>
          <w:t>en</w:t>
        </w:r>
        <w:r w:rsidR="001C4F86" w:rsidRPr="001C5B48">
          <w:rPr>
            <w:rStyle w:val="a4"/>
            <w:rFonts w:ascii="Arial" w:hAnsi="Arial" w:cs="Arial"/>
            <w:color w:val="auto"/>
            <w:sz w:val="24"/>
            <w:szCs w:val="24"/>
          </w:rPr>
          <w:t>@</w:t>
        </w:r>
        <w:r w:rsidR="001C4F86" w:rsidRPr="001C5B48">
          <w:rPr>
            <w:rStyle w:val="a4"/>
            <w:rFonts w:ascii="Arial" w:hAnsi="Arial" w:cs="Arial"/>
            <w:color w:val="auto"/>
            <w:sz w:val="24"/>
            <w:szCs w:val="24"/>
            <w:lang w:val="en-US"/>
          </w:rPr>
          <w:t>tgl</w:t>
        </w:r>
        <w:r w:rsidR="001C4F86" w:rsidRPr="001C5B48">
          <w:rPr>
            <w:rStyle w:val="a4"/>
            <w:rFonts w:ascii="Arial" w:hAnsi="Arial" w:cs="Arial"/>
            <w:color w:val="auto"/>
            <w:sz w:val="24"/>
            <w:szCs w:val="24"/>
          </w:rPr>
          <w:t>.</w:t>
        </w:r>
        <w:r w:rsidR="001C4F86" w:rsidRPr="001C5B48">
          <w:rPr>
            <w:rStyle w:val="a4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="001C4F86" w:rsidRPr="001C5B48">
        <w:rPr>
          <w:rFonts w:ascii="Arial" w:hAnsi="Arial" w:cs="Arial"/>
          <w:sz w:val="24"/>
          <w:szCs w:val="24"/>
          <w:u w:val="single"/>
        </w:rPr>
        <w:t xml:space="preserve">; </w:t>
      </w:r>
      <w:r w:rsidR="001C4F86" w:rsidRPr="001C5B48">
        <w:rPr>
          <w:rFonts w:ascii="Arial" w:hAnsi="Arial" w:cs="Arial"/>
          <w:sz w:val="24"/>
          <w:szCs w:val="24"/>
          <w:u w:val="single"/>
          <w:lang w:eastAsia="ru-RU"/>
        </w:rPr>
        <w:t>larionov.av@tgl.ru</w:t>
      </w:r>
    </w:p>
    <w:p w14:paraId="4FDB1E8E" w14:textId="4679008F" w:rsidR="00217BA0" w:rsidRPr="001C5B48" w:rsidRDefault="00ED4209" w:rsidP="00217BA0">
      <w:pPr>
        <w:spacing w:before="12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>Наименование о</w:t>
      </w:r>
      <w:r w:rsidR="00217BA0" w:rsidRPr="001C5B48">
        <w:rPr>
          <w:rFonts w:ascii="Arial" w:hAnsi="Arial" w:cs="Arial"/>
          <w:b/>
          <w:bCs/>
          <w:sz w:val="24"/>
          <w:szCs w:val="24"/>
        </w:rPr>
        <w:t>бъект</w:t>
      </w:r>
      <w:r w:rsidRPr="001C5B48">
        <w:rPr>
          <w:rFonts w:ascii="Arial" w:hAnsi="Arial" w:cs="Arial"/>
          <w:b/>
          <w:bCs/>
          <w:sz w:val="24"/>
          <w:szCs w:val="24"/>
        </w:rPr>
        <w:t>а</w:t>
      </w:r>
      <w:r w:rsidR="00217BA0" w:rsidRPr="001C5B48">
        <w:rPr>
          <w:rFonts w:ascii="Arial" w:hAnsi="Arial" w:cs="Arial"/>
          <w:b/>
          <w:bCs/>
          <w:sz w:val="24"/>
          <w:szCs w:val="24"/>
        </w:rPr>
        <w:t xml:space="preserve"> общественных обсуждений:</w:t>
      </w:r>
      <w:r w:rsidR="00217BA0" w:rsidRPr="001C5B48">
        <w:rPr>
          <w:rFonts w:ascii="Arial" w:hAnsi="Arial" w:cs="Arial"/>
          <w:sz w:val="24"/>
          <w:szCs w:val="24"/>
        </w:rPr>
        <w:t xml:space="preserve"> проектная документация «Комплекс по производству азотной кислоты, раствора нитрата аммония и установка гранулирования нитрата аммония. 2 этап – комплекс по производству азотной кислоты и раствора нитрата аммония», </w:t>
      </w:r>
      <w:r w:rsidR="00DF3DE4" w:rsidRPr="001C5B48">
        <w:rPr>
          <w:rFonts w:ascii="Arial" w:hAnsi="Arial" w:cs="Arial"/>
          <w:sz w:val="24"/>
          <w:szCs w:val="24"/>
        </w:rPr>
        <w:t>содержащ</w:t>
      </w:r>
      <w:r w:rsidR="00B10CE7" w:rsidRPr="001C5B48">
        <w:rPr>
          <w:rFonts w:ascii="Arial" w:hAnsi="Arial" w:cs="Arial"/>
          <w:sz w:val="24"/>
          <w:szCs w:val="24"/>
        </w:rPr>
        <w:t>ая</w:t>
      </w:r>
      <w:r w:rsidR="00DF3DE4" w:rsidRPr="001C5B48">
        <w:rPr>
          <w:rFonts w:ascii="Arial" w:hAnsi="Arial" w:cs="Arial"/>
          <w:sz w:val="24"/>
          <w:szCs w:val="24"/>
        </w:rPr>
        <w:t xml:space="preserve"> </w:t>
      </w:r>
      <w:r w:rsidR="00217BA0" w:rsidRPr="001C5B48">
        <w:rPr>
          <w:rFonts w:ascii="Arial" w:hAnsi="Arial" w:cs="Arial"/>
          <w:sz w:val="24"/>
          <w:szCs w:val="24"/>
        </w:rPr>
        <w:t>предварительные материалы оценки воздействия на окружающую среду.</w:t>
      </w:r>
    </w:p>
    <w:p w14:paraId="50EBBD34" w14:textId="5C1912BB" w:rsidR="005B0AD5" w:rsidRPr="001C5B48" w:rsidRDefault="0023727A" w:rsidP="00E56651">
      <w:pPr>
        <w:spacing w:before="120"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 xml:space="preserve">Наименование планируемой хозяйственной и иной деятельности: </w:t>
      </w:r>
      <w:r w:rsidR="00E56651" w:rsidRPr="001C5B48">
        <w:rPr>
          <w:rFonts w:ascii="Arial" w:hAnsi="Arial" w:cs="Arial"/>
          <w:sz w:val="24"/>
          <w:szCs w:val="24"/>
        </w:rPr>
        <w:t xml:space="preserve">Строительство </w:t>
      </w:r>
      <w:r w:rsidRPr="001C5B48">
        <w:rPr>
          <w:rFonts w:ascii="Arial" w:hAnsi="Arial" w:cs="Arial"/>
          <w:sz w:val="24"/>
          <w:szCs w:val="24"/>
        </w:rPr>
        <w:t>«Комплекс</w:t>
      </w:r>
      <w:r w:rsidR="00E56651" w:rsidRPr="001C5B48">
        <w:rPr>
          <w:rFonts w:ascii="Arial" w:hAnsi="Arial" w:cs="Arial"/>
          <w:sz w:val="24"/>
          <w:szCs w:val="24"/>
        </w:rPr>
        <w:t>а</w:t>
      </w:r>
      <w:r w:rsidRPr="001C5B48">
        <w:rPr>
          <w:rFonts w:ascii="Arial" w:hAnsi="Arial" w:cs="Arial"/>
          <w:sz w:val="24"/>
          <w:szCs w:val="24"/>
        </w:rPr>
        <w:t xml:space="preserve"> по производству азотной кислоты, раствора нитрата аммония и установка гранулирования нитрата аммония. 2 этап – комплекс по производству азотной кислоты и раствора нитрата аммония».</w:t>
      </w:r>
    </w:p>
    <w:p w14:paraId="7B604D5D" w14:textId="7D520912" w:rsidR="0023727A" w:rsidRPr="001C5B48" w:rsidRDefault="0023727A" w:rsidP="002667A2">
      <w:pPr>
        <w:spacing w:before="120"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>Цель планируемой хозяйственной и иной деятельности:</w:t>
      </w:r>
    </w:p>
    <w:p w14:paraId="10A8F063" w14:textId="548D119A" w:rsidR="005B0AD5" w:rsidRPr="001C5B48" w:rsidRDefault="0023727A" w:rsidP="002667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Увеличение мощности по производству азотной кислоты и аммиачной селитры на территории ПАО «КуйбышевАзот», что позволит расширить ассортимент выпускаемой продукции и повысить конкурентоспособность предприятия.</w:t>
      </w:r>
    </w:p>
    <w:p w14:paraId="3EF71B88" w14:textId="3679FCC6" w:rsidR="0023727A" w:rsidRPr="001C5B48" w:rsidRDefault="0023727A" w:rsidP="002667A2">
      <w:pPr>
        <w:spacing w:before="120"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>Предварительное место реализации планируемой хозяйственной и иной деятельности:</w:t>
      </w:r>
    </w:p>
    <w:p w14:paraId="74557855" w14:textId="073A24E6" w:rsidR="0023727A" w:rsidRPr="001C5B48" w:rsidRDefault="0023727A" w:rsidP="002667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Свободная территория на участке с кадастровым номером 63:09:0302053:2490, расположенном в границах промплощадки ПАО «КуйбышевАзот», город Тольятти Самарской области.</w:t>
      </w:r>
    </w:p>
    <w:p w14:paraId="7CAB73DB" w14:textId="6CD8818B" w:rsidR="002D0E5D" w:rsidRPr="001C5B48" w:rsidRDefault="002D0E5D" w:rsidP="002667A2">
      <w:pPr>
        <w:spacing w:before="120"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>Контактные данные ответственного лица со стороны Заказчика:</w:t>
      </w:r>
    </w:p>
    <w:p w14:paraId="70618943" w14:textId="609B737B" w:rsidR="002D0E5D" w:rsidRPr="001C5B48" w:rsidRDefault="002D0E5D" w:rsidP="002667A2">
      <w:pPr>
        <w:spacing w:before="12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 xml:space="preserve">Григорьев Дмитрий Александрович, начальник ПКБ ПАО «КуйбышевАзот», тел. +7(8482)56-10-50 +7(906)128-05-10, адрес электронной почты: </w:t>
      </w:r>
      <w:hyperlink r:id="rId9" w:history="1">
        <w:r w:rsidRPr="001C5B48">
          <w:rPr>
            <w:rStyle w:val="a4"/>
            <w:rFonts w:ascii="Arial" w:hAnsi="Arial" w:cs="Arial"/>
            <w:color w:val="auto"/>
            <w:sz w:val="24"/>
            <w:szCs w:val="24"/>
          </w:rPr>
          <w:t>GrigorjevDA@kuazot.ru</w:t>
        </w:r>
      </w:hyperlink>
    </w:p>
    <w:p w14:paraId="2E50E0EF" w14:textId="098FF77B" w:rsidR="002D0E5D" w:rsidRPr="001C5B48" w:rsidRDefault="002D0E5D" w:rsidP="002667A2">
      <w:pPr>
        <w:spacing w:before="120"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>Контактные данные ответственного лица со стороны Исполнителя:</w:t>
      </w:r>
    </w:p>
    <w:p w14:paraId="606ED6B7" w14:textId="220078E4" w:rsidR="002D0E5D" w:rsidRPr="001C5B48" w:rsidRDefault="002D0E5D" w:rsidP="002D0E5D">
      <w:pPr>
        <w:spacing w:before="12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Стрекаловских Александр Сергеевич – руководитель проекта</w:t>
      </w:r>
      <w:r w:rsidR="007D4C43" w:rsidRPr="001C5B48">
        <w:rPr>
          <w:rFonts w:ascii="Arial" w:hAnsi="Arial" w:cs="Arial"/>
          <w:sz w:val="24"/>
          <w:szCs w:val="24"/>
        </w:rPr>
        <w:t xml:space="preserve"> ОАО «ГИАП»</w:t>
      </w:r>
      <w:r w:rsidRPr="001C5B48">
        <w:rPr>
          <w:rFonts w:ascii="Arial" w:hAnsi="Arial" w:cs="Arial"/>
          <w:sz w:val="24"/>
          <w:szCs w:val="24"/>
        </w:rPr>
        <w:t xml:space="preserve">, тел. +7(987)548-24-35, адрес электронной почты </w:t>
      </w:r>
      <w:hyperlink r:id="rId10" w:history="1">
        <w:r w:rsidRPr="001C5B48">
          <w:rPr>
            <w:rStyle w:val="a4"/>
            <w:rFonts w:ascii="Arial" w:hAnsi="Arial" w:cs="Arial"/>
            <w:color w:val="auto"/>
            <w:sz w:val="24"/>
            <w:szCs w:val="24"/>
          </w:rPr>
          <w:t>alexandr.strekalovskikh@giap.ru</w:t>
        </w:r>
      </w:hyperlink>
    </w:p>
    <w:p w14:paraId="58DAB9CE" w14:textId="6425BD5E" w:rsidR="002D0E5D" w:rsidRPr="001C5B48" w:rsidRDefault="002D0E5D" w:rsidP="002667A2">
      <w:pPr>
        <w:spacing w:before="120"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 xml:space="preserve">Контактные данные ответственного лица со стороны уполномоченного органа: </w:t>
      </w:r>
    </w:p>
    <w:p w14:paraId="16DEBD1B" w14:textId="4A63C63B" w:rsidR="002D0E5D" w:rsidRPr="001C5B48" w:rsidRDefault="002D0E5D" w:rsidP="002667A2">
      <w:pPr>
        <w:spacing w:before="120"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C5B48">
        <w:rPr>
          <w:rFonts w:ascii="Arial" w:hAnsi="Arial" w:cs="Arial"/>
          <w:sz w:val="24"/>
          <w:szCs w:val="24"/>
        </w:rPr>
        <w:lastRenderedPageBreak/>
        <w:t>Самойлова Екатерина Николаевна, начальник отдела мероприятий природопользования, тел. 8</w:t>
      </w:r>
      <w:r w:rsidR="00973EF8" w:rsidRPr="001C5B48">
        <w:rPr>
          <w:rFonts w:ascii="Arial" w:hAnsi="Arial" w:cs="Arial"/>
          <w:sz w:val="24"/>
          <w:szCs w:val="24"/>
        </w:rPr>
        <w:t>(</w:t>
      </w:r>
      <w:r w:rsidRPr="001C5B48">
        <w:rPr>
          <w:rFonts w:ascii="Arial" w:hAnsi="Arial" w:cs="Arial"/>
          <w:sz w:val="24"/>
          <w:szCs w:val="24"/>
        </w:rPr>
        <w:t xml:space="preserve">8482)54-48-71, адрес электронной почты: </w:t>
      </w:r>
      <w:hyperlink r:id="rId11" w:history="1">
        <w:r w:rsidRPr="001C5B48">
          <w:rPr>
            <w:rStyle w:val="a4"/>
            <w:rFonts w:ascii="Arial" w:hAnsi="Arial" w:cs="Arial"/>
            <w:color w:val="auto"/>
            <w:sz w:val="24"/>
            <w:szCs w:val="24"/>
          </w:rPr>
          <w:t>Samojlova.en@tgl.ru</w:t>
        </w:r>
      </w:hyperlink>
      <w:r w:rsidR="001C4F86" w:rsidRPr="001C5B48">
        <w:rPr>
          <w:rStyle w:val="a4"/>
          <w:rFonts w:ascii="Arial" w:hAnsi="Arial" w:cs="Arial"/>
          <w:color w:val="auto"/>
          <w:sz w:val="24"/>
          <w:szCs w:val="24"/>
        </w:rPr>
        <w:t xml:space="preserve">; </w:t>
      </w:r>
    </w:p>
    <w:p w14:paraId="5900BC8E" w14:textId="69B1FBD6" w:rsidR="001C4F86" w:rsidRPr="001C5B48" w:rsidRDefault="001C4F86" w:rsidP="002667A2">
      <w:pPr>
        <w:spacing w:before="12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  <w:lang w:eastAsia="ru-RU"/>
        </w:rPr>
        <w:t xml:space="preserve">Ларионов Александр Владиславович, главный специалист отдела мероприятий природопользования, тел. </w:t>
      </w:r>
      <w:r w:rsidRPr="001C5B48">
        <w:rPr>
          <w:rFonts w:ascii="Arial" w:hAnsi="Arial" w:cs="Arial"/>
          <w:sz w:val="24"/>
          <w:szCs w:val="24"/>
        </w:rPr>
        <w:t>8(8482)54-46-34 (доб.</w:t>
      </w:r>
      <w:r w:rsidR="006402EF">
        <w:rPr>
          <w:rFonts w:ascii="Arial" w:hAnsi="Arial" w:cs="Arial"/>
          <w:sz w:val="24"/>
          <w:szCs w:val="24"/>
        </w:rPr>
        <w:t xml:space="preserve"> </w:t>
      </w:r>
      <w:r w:rsidRPr="001C5B48">
        <w:rPr>
          <w:rFonts w:ascii="Arial" w:hAnsi="Arial" w:cs="Arial"/>
          <w:sz w:val="24"/>
          <w:szCs w:val="24"/>
        </w:rPr>
        <w:t xml:space="preserve">5290), адрес электронной почты: </w:t>
      </w:r>
      <w:hyperlink r:id="rId12" w:history="1">
        <w:r w:rsidRPr="001C5B48">
          <w:rPr>
            <w:rStyle w:val="a4"/>
            <w:rFonts w:ascii="Arial" w:hAnsi="Arial" w:cs="Arial"/>
            <w:color w:val="auto"/>
            <w:sz w:val="24"/>
            <w:szCs w:val="24"/>
            <w:lang w:eastAsia="ru-RU"/>
          </w:rPr>
          <w:t>larionov.av@tgl.ru</w:t>
        </w:r>
      </w:hyperlink>
    </w:p>
    <w:p w14:paraId="5EC979A2" w14:textId="4CCDB544" w:rsidR="00313F38" w:rsidRPr="001C5B48" w:rsidRDefault="00313F38" w:rsidP="00AB4C1F">
      <w:pPr>
        <w:spacing w:before="240"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1C5B48">
        <w:rPr>
          <w:rFonts w:ascii="Arial" w:hAnsi="Arial" w:cs="Arial"/>
          <w:i/>
          <w:iCs/>
          <w:sz w:val="24"/>
          <w:szCs w:val="24"/>
          <w:u w:val="single"/>
        </w:rPr>
        <w:t>Информация о месте, в котором размещён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 w14:paraId="6E99BB70" w14:textId="1722AD05" w:rsidR="002B7146" w:rsidRPr="001C5B48" w:rsidRDefault="0044041A" w:rsidP="002B7146">
      <w:pPr>
        <w:spacing w:before="12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>Место размещения объекта обсуждений для очного ознакомления:</w:t>
      </w:r>
      <w:r w:rsidRPr="001C5B48">
        <w:rPr>
          <w:rFonts w:ascii="Arial" w:hAnsi="Arial" w:cs="Arial"/>
          <w:sz w:val="24"/>
          <w:szCs w:val="24"/>
        </w:rPr>
        <w:t xml:space="preserve"> с объектом обсуждений можно ознакомиться в период </w:t>
      </w:r>
      <w:r w:rsidRPr="00B948E6">
        <w:rPr>
          <w:rFonts w:ascii="Arial" w:hAnsi="Arial" w:cs="Arial"/>
          <w:sz w:val="24"/>
          <w:szCs w:val="24"/>
        </w:rPr>
        <w:t xml:space="preserve">с </w:t>
      </w:r>
      <w:r w:rsidR="00B948E6" w:rsidRPr="00B948E6">
        <w:rPr>
          <w:rFonts w:ascii="Arial" w:hAnsi="Arial" w:cs="Arial"/>
          <w:sz w:val="24"/>
          <w:szCs w:val="24"/>
        </w:rPr>
        <w:t>03</w:t>
      </w:r>
      <w:r w:rsidRPr="00B948E6">
        <w:rPr>
          <w:rFonts w:ascii="Arial" w:hAnsi="Arial" w:cs="Arial"/>
          <w:sz w:val="24"/>
          <w:szCs w:val="24"/>
        </w:rPr>
        <w:t>.0</w:t>
      </w:r>
      <w:r w:rsidR="00B948E6" w:rsidRPr="00B948E6">
        <w:rPr>
          <w:rFonts w:ascii="Arial" w:hAnsi="Arial" w:cs="Arial"/>
          <w:sz w:val="24"/>
          <w:szCs w:val="24"/>
        </w:rPr>
        <w:t>4</w:t>
      </w:r>
      <w:r w:rsidRPr="00B948E6">
        <w:rPr>
          <w:rFonts w:ascii="Arial" w:hAnsi="Arial" w:cs="Arial"/>
          <w:sz w:val="24"/>
          <w:szCs w:val="24"/>
        </w:rPr>
        <w:t>.2026 г</w:t>
      </w:r>
      <w:r w:rsidR="002B7146" w:rsidRPr="00B948E6">
        <w:rPr>
          <w:rFonts w:ascii="Arial" w:hAnsi="Arial" w:cs="Arial"/>
          <w:sz w:val="24"/>
          <w:szCs w:val="24"/>
        </w:rPr>
        <w:t>.</w:t>
      </w:r>
      <w:r w:rsidRPr="00B948E6">
        <w:rPr>
          <w:rFonts w:ascii="Arial" w:hAnsi="Arial" w:cs="Arial"/>
          <w:sz w:val="24"/>
          <w:szCs w:val="24"/>
        </w:rPr>
        <w:t xml:space="preserve"> по </w:t>
      </w:r>
      <w:r w:rsidR="006402EF" w:rsidRPr="00B948E6">
        <w:rPr>
          <w:rFonts w:ascii="Arial" w:hAnsi="Arial" w:cs="Arial"/>
          <w:sz w:val="24"/>
          <w:szCs w:val="24"/>
        </w:rPr>
        <w:t>04</w:t>
      </w:r>
      <w:r w:rsidRPr="00B948E6">
        <w:rPr>
          <w:rFonts w:ascii="Arial" w:hAnsi="Arial" w:cs="Arial"/>
          <w:sz w:val="24"/>
          <w:szCs w:val="24"/>
        </w:rPr>
        <w:t>.0</w:t>
      </w:r>
      <w:r w:rsidR="006402EF" w:rsidRPr="00B948E6">
        <w:rPr>
          <w:rFonts w:ascii="Arial" w:hAnsi="Arial" w:cs="Arial"/>
          <w:sz w:val="24"/>
          <w:szCs w:val="24"/>
        </w:rPr>
        <w:t>5</w:t>
      </w:r>
      <w:r w:rsidRPr="00B948E6">
        <w:rPr>
          <w:rFonts w:ascii="Arial" w:hAnsi="Arial" w:cs="Arial"/>
          <w:sz w:val="24"/>
          <w:szCs w:val="24"/>
        </w:rPr>
        <w:t>.2026</w:t>
      </w:r>
      <w:r w:rsidR="002B7146" w:rsidRPr="00B948E6">
        <w:rPr>
          <w:rFonts w:ascii="Arial" w:hAnsi="Arial" w:cs="Arial"/>
          <w:sz w:val="24"/>
          <w:szCs w:val="24"/>
        </w:rPr>
        <w:t xml:space="preserve"> г.</w:t>
      </w:r>
      <w:r w:rsidRPr="001C5B48">
        <w:rPr>
          <w:rFonts w:ascii="Arial" w:hAnsi="Arial" w:cs="Arial"/>
          <w:sz w:val="24"/>
          <w:szCs w:val="24"/>
        </w:rPr>
        <w:t xml:space="preserve"> включительно по адресу: </w:t>
      </w:r>
      <w:r w:rsidR="00133C7E" w:rsidRPr="001C5B48">
        <w:rPr>
          <w:rFonts w:ascii="Arial" w:hAnsi="Arial" w:cs="Arial"/>
          <w:sz w:val="24"/>
          <w:szCs w:val="24"/>
        </w:rPr>
        <w:t>департамент городского хозяйства администрации городского округа Тольятти, фактический адрес: 445011, Самарская область, г. Тольятти, ул. Карла Маркса, д.42, кабинет 306</w:t>
      </w:r>
      <w:r w:rsidR="002B7146" w:rsidRPr="001C5B48">
        <w:rPr>
          <w:rFonts w:ascii="Arial" w:hAnsi="Arial" w:cs="Arial"/>
          <w:sz w:val="24"/>
          <w:szCs w:val="24"/>
        </w:rPr>
        <w:t>.</w:t>
      </w:r>
      <w:r w:rsidR="00133C7E" w:rsidRPr="001C5B48">
        <w:rPr>
          <w:rFonts w:ascii="Arial" w:hAnsi="Arial" w:cs="Arial"/>
          <w:sz w:val="24"/>
          <w:szCs w:val="24"/>
        </w:rPr>
        <w:t xml:space="preserve"> </w:t>
      </w:r>
    </w:p>
    <w:p w14:paraId="38379CD2" w14:textId="5E003F50" w:rsidR="002B7146" w:rsidRPr="001C5B48" w:rsidRDefault="002B7146" w:rsidP="002B7146">
      <w:pPr>
        <w:spacing w:before="12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 xml:space="preserve">Дата открытия </w:t>
      </w:r>
      <w:r w:rsidRPr="00B948E6">
        <w:rPr>
          <w:rFonts w:ascii="Arial" w:hAnsi="Arial" w:cs="Arial"/>
          <w:b/>
          <w:bCs/>
          <w:sz w:val="24"/>
          <w:szCs w:val="24"/>
        </w:rPr>
        <w:t>доступа:</w:t>
      </w:r>
      <w:r w:rsidRPr="00B948E6">
        <w:rPr>
          <w:rFonts w:ascii="Arial" w:hAnsi="Arial" w:cs="Arial"/>
          <w:sz w:val="24"/>
          <w:szCs w:val="24"/>
        </w:rPr>
        <w:t xml:space="preserve"> </w:t>
      </w:r>
      <w:r w:rsidR="00B948E6" w:rsidRPr="00B948E6">
        <w:rPr>
          <w:rFonts w:ascii="Arial" w:hAnsi="Arial" w:cs="Arial"/>
          <w:sz w:val="24"/>
          <w:szCs w:val="24"/>
        </w:rPr>
        <w:t>03</w:t>
      </w:r>
      <w:r w:rsidRPr="00B948E6">
        <w:rPr>
          <w:rFonts w:ascii="Arial" w:hAnsi="Arial" w:cs="Arial"/>
          <w:sz w:val="24"/>
          <w:szCs w:val="24"/>
        </w:rPr>
        <w:t>.0</w:t>
      </w:r>
      <w:r w:rsidR="00B948E6" w:rsidRPr="00B948E6">
        <w:rPr>
          <w:rFonts w:ascii="Arial" w:hAnsi="Arial" w:cs="Arial"/>
          <w:sz w:val="24"/>
          <w:szCs w:val="24"/>
        </w:rPr>
        <w:t>4</w:t>
      </w:r>
      <w:r w:rsidRPr="00B948E6">
        <w:rPr>
          <w:rFonts w:ascii="Arial" w:hAnsi="Arial" w:cs="Arial"/>
          <w:sz w:val="24"/>
          <w:szCs w:val="24"/>
        </w:rPr>
        <w:t>.2026 г.</w:t>
      </w:r>
    </w:p>
    <w:p w14:paraId="74C45EE1" w14:textId="2910AF31" w:rsidR="002B7146" w:rsidRPr="001C5B48" w:rsidRDefault="002B7146" w:rsidP="002B7146">
      <w:pPr>
        <w:spacing w:before="12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>Срок доступности объекта обсуждений:</w:t>
      </w:r>
      <w:r w:rsidRPr="001C5B48">
        <w:rPr>
          <w:rFonts w:ascii="Arial" w:hAnsi="Arial" w:cs="Arial"/>
          <w:sz w:val="24"/>
          <w:szCs w:val="24"/>
        </w:rPr>
        <w:t xml:space="preserve"> </w:t>
      </w:r>
      <w:r w:rsidRPr="00B948E6">
        <w:rPr>
          <w:rFonts w:ascii="Arial" w:hAnsi="Arial" w:cs="Arial"/>
          <w:sz w:val="24"/>
          <w:szCs w:val="24"/>
        </w:rPr>
        <w:t xml:space="preserve">с </w:t>
      </w:r>
      <w:r w:rsidR="00B948E6" w:rsidRPr="00B948E6">
        <w:rPr>
          <w:rFonts w:ascii="Arial" w:hAnsi="Arial" w:cs="Arial"/>
          <w:sz w:val="24"/>
          <w:szCs w:val="24"/>
        </w:rPr>
        <w:t>03.04</w:t>
      </w:r>
      <w:r w:rsidRPr="00B948E6">
        <w:rPr>
          <w:rFonts w:ascii="Arial" w:hAnsi="Arial" w:cs="Arial"/>
          <w:sz w:val="24"/>
          <w:szCs w:val="24"/>
        </w:rPr>
        <w:t xml:space="preserve">.2026 г. по </w:t>
      </w:r>
      <w:r w:rsidR="006402EF" w:rsidRPr="00B948E6">
        <w:rPr>
          <w:rFonts w:ascii="Arial" w:hAnsi="Arial" w:cs="Arial"/>
          <w:sz w:val="24"/>
          <w:szCs w:val="24"/>
        </w:rPr>
        <w:t>04</w:t>
      </w:r>
      <w:r w:rsidRPr="00B948E6">
        <w:rPr>
          <w:rFonts w:ascii="Arial" w:hAnsi="Arial" w:cs="Arial"/>
          <w:sz w:val="24"/>
          <w:szCs w:val="24"/>
        </w:rPr>
        <w:t>.0</w:t>
      </w:r>
      <w:r w:rsidR="006402EF" w:rsidRPr="00B948E6">
        <w:rPr>
          <w:rFonts w:ascii="Arial" w:hAnsi="Arial" w:cs="Arial"/>
          <w:sz w:val="24"/>
          <w:szCs w:val="24"/>
        </w:rPr>
        <w:t>5</w:t>
      </w:r>
      <w:r w:rsidRPr="00B948E6">
        <w:rPr>
          <w:rFonts w:ascii="Arial" w:hAnsi="Arial" w:cs="Arial"/>
          <w:sz w:val="24"/>
          <w:szCs w:val="24"/>
        </w:rPr>
        <w:t>.2026 г.</w:t>
      </w:r>
      <w:r w:rsidR="00AB4C1F" w:rsidRPr="001C5B48">
        <w:rPr>
          <w:rFonts w:ascii="Arial" w:hAnsi="Arial" w:cs="Arial"/>
          <w:sz w:val="24"/>
          <w:szCs w:val="24"/>
        </w:rPr>
        <w:t xml:space="preserve"> (включительно)</w:t>
      </w:r>
    </w:p>
    <w:p w14:paraId="2EBA1E29" w14:textId="4637C46D" w:rsidR="00133C7E" w:rsidRPr="001C5B48" w:rsidRDefault="002B7146" w:rsidP="002B7146">
      <w:pPr>
        <w:spacing w:before="12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>Дни и часы, в которые возможно ознакомление с объектом обсуждений:</w:t>
      </w:r>
      <w:r w:rsidRPr="001C5B48">
        <w:rPr>
          <w:rFonts w:ascii="Arial" w:hAnsi="Arial" w:cs="Arial"/>
          <w:sz w:val="24"/>
          <w:szCs w:val="24"/>
        </w:rPr>
        <w:t xml:space="preserve"> </w:t>
      </w:r>
      <w:r w:rsidR="00133C7E" w:rsidRPr="001C5B48">
        <w:rPr>
          <w:rFonts w:ascii="Arial" w:hAnsi="Arial" w:cs="Arial"/>
          <w:sz w:val="24"/>
          <w:szCs w:val="24"/>
        </w:rPr>
        <w:t xml:space="preserve">рабочие дни: </w:t>
      </w:r>
      <w:proofErr w:type="spellStart"/>
      <w:r w:rsidR="00133C7E" w:rsidRPr="001C5B48">
        <w:rPr>
          <w:rFonts w:ascii="Arial" w:hAnsi="Arial" w:cs="Arial"/>
          <w:sz w:val="24"/>
          <w:szCs w:val="24"/>
        </w:rPr>
        <w:t>пн-чт</w:t>
      </w:r>
      <w:proofErr w:type="spellEnd"/>
      <w:r w:rsidR="00133C7E" w:rsidRPr="001C5B48">
        <w:rPr>
          <w:rFonts w:ascii="Arial" w:hAnsi="Arial" w:cs="Arial"/>
          <w:sz w:val="24"/>
          <w:szCs w:val="24"/>
        </w:rPr>
        <w:t xml:space="preserve"> с 08:00 ч до 17:00 ч</w:t>
      </w:r>
      <w:r w:rsidRPr="001C5B48">
        <w:rPr>
          <w:rFonts w:ascii="Arial" w:hAnsi="Arial" w:cs="Arial"/>
          <w:sz w:val="24"/>
          <w:szCs w:val="24"/>
        </w:rPr>
        <w:t>,</w:t>
      </w:r>
      <w:r w:rsidR="00133C7E" w:rsidRPr="001C5B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C7E" w:rsidRPr="001C5B48">
        <w:rPr>
          <w:rFonts w:ascii="Arial" w:hAnsi="Arial" w:cs="Arial"/>
          <w:sz w:val="24"/>
          <w:szCs w:val="24"/>
        </w:rPr>
        <w:t>пт</w:t>
      </w:r>
      <w:proofErr w:type="spellEnd"/>
      <w:r w:rsidR="00133C7E" w:rsidRPr="001C5B48">
        <w:rPr>
          <w:rFonts w:ascii="Arial" w:hAnsi="Arial" w:cs="Arial"/>
          <w:sz w:val="24"/>
          <w:szCs w:val="24"/>
        </w:rPr>
        <w:t xml:space="preserve"> с 08:00 ч до 16:00 ч. (перерыв на обед с 12:00 ч до 12:48 ч) по местному времени</w:t>
      </w:r>
      <w:r w:rsidRPr="001C5B48">
        <w:rPr>
          <w:rFonts w:ascii="Arial" w:hAnsi="Arial" w:cs="Arial"/>
          <w:sz w:val="24"/>
          <w:szCs w:val="24"/>
        </w:rPr>
        <w:t>.</w:t>
      </w:r>
    </w:p>
    <w:p w14:paraId="534B5011" w14:textId="076C117B" w:rsidR="002B7146" w:rsidRPr="001C5B48" w:rsidRDefault="002B7146" w:rsidP="00AB4C1F">
      <w:pPr>
        <w:spacing w:before="240"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1C5B48">
        <w:rPr>
          <w:rFonts w:ascii="Arial" w:hAnsi="Arial" w:cs="Arial"/>
          <w:i/>
          <w:iCs/>
          <w:sz w:val="24"/>
          <w:szCs w:val="24"/>
          <w:u w:val="single"/>
        </w:rPr>
        <w:t>Информация о размещении объекта обсуждений в сети «Интернет»</w:t>
      </w:r>
    </w:p>
    <w:p w14:paraId="6138D774" w14:textId="2627DF79" w:rsidR="00B22525" w:rsidRPr="001C5B48" w:rsidRDefault="00B22525" w:rsidP="002B7146">
      <w:pPr>
        <w:spacing w:before="120"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>Ссылка на место размещения указанных материалов в сети «Интернет»:</w:t>
      </w:r>
    </w:p>
    <w:p w14:paraId="164EEC15" w14:textId="4B94900A" w:rsidR="00E6764D" w:rsidRPr="001C5B48" w:rsidRDefault="00B22525" w:rsidP="00B22525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Документация опубликована</w:t>
      </w:r>
      <w:r w:rsidR="00E6764D" w:rsidRPr="001C5B48">
        <w:rPr>
          <w:rFonts w:ascii="Arial" w:hAnsi="Arial" w:cs="Arial"/>
          <w:sz w:val="24"/>
          <w:szCs w:val="24"/>
        </w:rPr>
        <w:t>:</w:t>
      </w:r>
      <w:r w:rsidRPr="001C5B48">
        <w:rPr>
          <w:rFonts w:ascii="Arial" w:hAnsi="Arial" w:cs="Arial"/>
          <w:sz w:val="24"/>
          <w:szCs w:val="24"/>
        </w:rPr>
        <w:t xml:space="preserve"> </w:t>
      </w:r>
    </w:p>
    <w:p w14:paraId="1A0A2176" w14:textId="30931BE9" w:rsidR="00D12C03" w:rsidRPr="001C5B48" w:rsidRDefault="00D12C03" w:rsidP="00D12C03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 xml:space="preserve">- на официальном сайте администрации городского округа Тольятти в разделе «Экология»/ «Общественные обсуждения объектов </w:t>
      </w:r>
      <w:r w:rsidR="00842235" w:rsidRPr="001C5B48">
        <w:rPr>
          <w:rFonts w:ascii="Arial" w:hAnsi="Arial" w:cs="Arial"/>
          <w:sz w:val="24"/>
          <w:szCs w:val="24"/>
        </w:rPr>
        <w:t>государственной</w:t>
      </w:r>
      <w:r w:rsidRPr="001C5B48">
        <w:rPr>
          <w:rFonts w:ascii="Arial" w:hAnsi="Arial" w:cs="Arial"/>
          <w:sz w:val="24"/>
          <w:szCs w:val="24"/>
        </w:rPr>
        <w:t xml:space="preserve"> экологической экспертизы» по ссылке </w:t>
      </w:r>
      <w:hyperlink r:id="rId13" w:history="1">
        <w:r w:rsidRPr="001C5B48">
          <w:rPr>
            <w:rStyle w:val="a4"/>
            <w:rFonts w:ascii="Arial" w:hAnsi="Arial" w:cs="Arial"/>
            <w:color w:val="auto"/>
            <w:sz w:val="24"/>
            <w:szCs w:val="24"/>
          </w:rPr>
          <w:t>https://tgl.ru/</w:t>
        </w:r>
      </w:hyperlink>
      <w:r w:rsidRPr="001C5B48">
        <w:rPr>
          <w:rFonts w:ascii="Arial" w:hAnsi="Arial" w:cs="Arial"/>
          <w:sz w:val="24"/>
          <w:szCs w:val="24"/>
        </w:rPr>
        <w:t>,</w:t>
      </w:r>
    </w:p>
    <w:p w14:paraId="0A8453F2" w14:textId="3C2F3997" w:rsidR="00D12C03" w:rsidRPr="001C5B48" w:rsidRDefault="00D12C03" w:rsidP="00D12C03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- на официальном сайте ПАО «КуйбышевАзот»</w:t>
      </w:r>
      <w:r w:rsidRPr="001C5B48">
        <w:t xml:space="preserve"> </w:t>
      </w:r>
      <w:r w:rsidRPr="001C5B48">
        <w:rPr>
          <w:rFonts w:ascii="Arial" w:hAnsi="Arial" w:cs="Arial"/>
          <w:sz w:val="24"/>
          <w:szCs w:val="24"/>
        </w:rPr>
        <w:t xml:space="preserve">по ссылке: </w:t>
      </w:r>
      <w:hyperlink r:id="rId14" w:history="1">
        <w:r w:rsidRPr="001C5B48">
          <w:rPr>
            <w:rStyle w:val="a4"/>
            <w:rFonts w:ascii="Arial" w:hAnsi="Arial" w:cs="Arial"/>
            <w:color w:val="auto"/>
            <w:sz w:val="24"/>
            <w:szCs w:val="24"/>
          </w:rPr>
          <w:t>https://www.kuazot.ru/responsibility/ecology_and_resource_saving/</w:t>
        </w:r>
      </w:hyperlink>
      <w:r w:rsidR="00F77DD5" w:rsidRPr="001C5B48">
        <w:rPr>
          <w:rFonts w:ascii="Arial" w:hAnsi="Arial" w:cs="Arial"/>
          <w:sz w:val="24"/>
          <w:szCs w:val="24"/>
        </w:rPr>
        <w:t>.</w:t>
      </w:r>
    </w:p>
    <w:p w14:paraId="6DEDEAC0" w14:textId="1928D276" w:rsidR="00B22525" w:rsidRPr="001C5B48" w:rsidRDefault="00B22525" w:rsidP="002B7146">
      <w:pPr>
        <w:spacing w:before="12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>Дата размещения материалов в сети «Интернет</w:t>
      </w:r>
      <w:r w:rsidRPr="00B948E6">
        <w:rPr>
          <w:rFonts w:ascii="Arial" w:hAnsi="Arial" w:cs="Arial"/>
          <w:b/>
          <w:bCs/>
          <w:sz w:val="24"/>
          <w:szCs w:val="24"/>
        </w:rPr>
        <w:t>»:</w:t>
      </w:r>
      <w:r w:rsidRPr="00B948E6">
        <w:rPr>
          <w:rFonts w:ascii="Arial" w:hAnsi="Arial" w:cs="Arial"/>
          <w:sz w:val="24"/>
          <w:szCs w:val="24"/>
        </w:rPr>
        <w:t xml:space="preserve"> </w:t>
      </w:r>
      <w:r w:rsidR="00B948E6">
        <w:rPr>
          <w:rFonts w:ascii="Arial" w:hAnsi="Arial" w:cs="Arial"/>
          <w:sz w:val="24"/>
          <w:szCs w:val="24"/>
        </w:rPr>
        <w:t>03</w:t>
      </w:r>
      <w:r w:rsidRPr="00B948E6">
        <w:rPr>
          <w:rFonts w:ascii="Arial" w:hAnsi="Arial" w:cs="Arial"/>
          <w:sz w:val="24"/>
          <w:szCs w:val="24"/>
        </w:rPr>
        <w:t>.0</w:t>
      </w:r>
      <w:r w:rsidR="00B948E6">
        <w:rPr>
          <w:rFonts w:ascii="Arial" w:hAnsi="Arial" w:cs="Arial"/>
          <w:sz w:val="24"/>
          <w:szCs w:val="24"/>
        </w:rPr>
        <w:t>4</w:t>
      </w:r>
      <w:r w:rsidRPr="00B948E6">
        <w:rPr>
          <w:rFonts w:ascii="Arial" w:hAnsi="Arial" w:cs="Arial"/>
          <w:sz w:val="24"/>
          <w:szCs w:val="24"/>
        </w:rPr>
        <w:t>.2026 г.</w:t>
      </w:r>
    </w:p>
    <w:p w14:paraId="5929803A" w14:textId="68D11686" w:rsidR="002B7146" w:rsidRPr="001C5B48" w:rsidRDefault="00B22525" w:rsidP="002B7146">
      <w:pPr>
        <w:spacing w:before="12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>Срок размещения материалов в сети «Интернет»:</w:t>
      </w:r>
      <w:r w:rsidRPr="001C5B48">
        <w:rPr>
          <w:rFonts w:ascii="Arial" w:hAnsi="Arial" w:cs="Arial"/>
          <w:sz w:val="24"/>
          <w:szCs w:val="24"/>
        </w:rPr>
        <w:t xml:space="preserve"> </w:t>
      </w:r>
      <w:r w:rsidRPr="00B948E6">
        <w:rPr>
          <w:rFonts w:ascii="Arial" w:hAnsi="Arial" w:cs="Arial"/>
          <w:sz w:val="24"/>
          <w:szCs w:val="24"/>
        </w:rPr>
        <w:t xml:space="preserve">с </w:t>
      </w:r>
      <w:r w:rsidR="00B948E6">
        <w:rPr>
          <w:rFonts w:ascii="Arial" w:hAnsi="Arial" w:cs="Arial"/>
          <w:sz w:val="24"/>
          <w:szCs w:val="24"/>
        </w:rPr>
        <w:t>03</w:t>
      </w:r>
      <w:r w:rsidRPr="00B948E6">
        <w:rPr>
          <w:rFonts w:ascii="Arial" w:hAnsi="Arial" w:cs="Arial"/>
          <w:sz w:val="24"/>
          <w:szCs w:val="24"/>
        </w:rPr>
        <w:t>.0</w:t>
      </w:r>
      <w:r w:rsidR="00B948E6">
        <w:rPr>
          <w:rFonts w:ascii="Arial" w:hAnsi="Arial" w:cs="Arial"/>
          <w:sz w:val="24"/>
          <w:szCs w:val="24"/>
        </w:rPr>
        <w:t>4</w:t>
      </w:r>
      <w:r w:rsidRPr="00B948E6">
        <w:rPr>
          <w:rFonts w:ascii="Arial" w:hAnsi="Arial" w:cs="Arial"/>
          <w:sz w:val="24"/>
          <w:szCs w:val="24"/>
        </w:rPr>
        <w:t xml:space="preserve">.2026 г. по </w:t>
      </w:r>
      <w:r w:rsidR="00C82DE3" w:rsidRPr="00B948E6">
        <w:rPr>
          <w:rFonts w:ascii="Arial" w:hAnsi="Arial" w:cs="Arial"/>
          <w:sz w:val="24"/>
          <w:szCs w:val="24"/>
        </w:rPr>
        <w:t>04</w:t>
      </w:r>
      <w:r w:rsidRPr="00B948E6">
        <w:rPr>
          <w:rFonts w:ascii="Arial" w:hAnsi="Arial" w:cs="Arial"/>
          <w:sz w:val="24"/>
          <w:szCs w:val="24"/>
        </w:rPr>
        <w:t>.0</w:t>
      </w:r>
      <w:r w:rsidR="00C82DE3" w:rsidRPr="00B948E6">
        <w:rPr>
          <w:rFonts w:ascii="Arial" w:hAnsi="Arial" w:cs="Arial"/>
          <w:sz w:val="24"/>
          <w:szCs w:val="24"/>
        </w:rPr>
        <w:t>5</w:t>
      </w:r>
      <w:r w:rsidRPr="00B948E6">
        <w:rPr>
          <w:rFonts w:ascii="Arial" w:hAnsi="Arial" w:cs="Arial"/>
          <w:sz w:val="24"/>
          <w:szCs w:val="24"/>
        </w:rPr>
        <w:t>.2026 г.</w:t>
      </w:r>
      <w:r w:rsidR="00A76B04" w:rsidRPr="00B948E6">
        <w:rPr>
          <w:rFonts w:ascii="Arial" w:hAnsi="Arial" w:cs="Arial"/>
          <w:sz w:val="24"/>
          <w:szCs w:val="24"/>
        </w:rPr>
        <w:t xml:space="preserve"> (включительно).</w:t>
      </w:r>
    </w:p>
    <w:p w14:paraId="7271D3F2" w14:textId="077C4FBA" w:rsidR="00E6764D" w:rsidRPr="001C5B48" w:rsidRDefault="00911BFF" w:rsidP="00E65EEF">
      <w:pPr>
        <w:tabs>
          <w:tab w:val="left" w:pos="7938"/>
        </w:tabs>
        <w:spacing w:before="120"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1C5B48">
        <w:rPr>
          <w:rFonts w:ascii="Arial" w:hAnsi="Arial" w:cs="Arial"/>
          <w:i/>
          <w:iCs/>
          <w:sz w:val="24"/>
          <w:szCs w:val="24"/>
          <w:u w:val="single"/>
        </w:rPr>
        <w:lastRenderedPageBreak/>
        <w:t>Информация о возможности проведения слушаний</w:t>
      </w:r>
    </w:p>
    <w:p w14:paraId="73B86E6A" w14:textId="4D11F02E" w:rsidR="00A31EA2" w:rsidRPr="001C5B48" w:rsidRDefault="00DF3DE4" w:rsidP="002B7146">
      <w:pPr>
        <w:spacing w:before="12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В рамках о</w:t>
      </w:r>
      <w:r w:rsidR="00A31EA2" w:rsidRPr="001C5B48">
        <w:rPr>
          <w:rFonts w:ascii="Arial" w:hAnsi="Arial" w:cs="Arial"/>
          <w:sz w:val="24"/>
          <w:szCs w:val="24"/>
        </w:rPr>
        <w:t>бщественны</w:t>
      </w:r>
      <w:r w:rsidRPr="001C5B48">
        <w:rPr>
          <w:rFonts w:ascii="Arial" w:hAnsi="Arial" w:cs="Arial"/>
          <w:sz w:val="24"/>
          <w:szCs w:val="24"/>
        </w:rPr>
        <w:t>х</w:t>
      </w:r>
      <w:r w:rsidR="00A31EA2" w:rsidRPr="001C5B48">
        <w:rPr>
          <w:rFonts w:ascii="Arial" w:hAnsi="Arial" w:cs="Arial"/>
          <w:sz w:val="24"/>
          <w:szCs w:val="24"/>
        </w:rPr>
        <w:t xml:space="preserve"> обсуждени</w:t>
      </w:r>
      <w:r w:rsidRPr="001C5B48">
        <w:rPr>
          <w:rFonts w:ascii="Arial" w:hAnsi="Arial" w:cs="Arial"/>
          <w:sz w:val="24"/>
          <w:szCs w:val="24"/>
        </w:rPr>
        <w:t>й</w:t>
      </w:r>
      <w:r w:rsidR="00A31EA2" w:rsidRPr="001C5B48">
        <w:rPr>
          <w:rFonts w:ascii="Arial" w:hAnsi="Arial" w:cs="Arial"/>
          <w:sz w:val="24"/>
          <w:szCs w:val="24"/>
        </w:rPr>
        <w:t xml:space="preserve"> </w:t>
      </w:r>
      <w:r w:rsidRPr="001C5B48">
        <w:rPr>
          <w:rFonts w:ascii="Arial" w:hAnsi="Arial" w:cs="Arial"/>
          <w:sz w:val="24"/>
          <w:szCs w:val="24"/>
        </w:rPr>
        <w:t xml:space="preserve">проводятся общественные </w:t>
      </w:r>
      <w:r w:rsidR="00A31EA2" w:rsidRPr="001C5B48">
        <w:rPr>
          <w:rFonts w:ascii="Arial" w:hAnsi="Arial" w:cs="Arial"/>
          <w:sz w:val="24"/>
          <w:szCs w:val="24"/>
        </w:rPr>
        <w:t>слушан</w:t>
      </w:r>
      <w:r w:rsidRPr="001C5B48">
        <w:rPr>
          <w:rFonts w:ascii="Arial" w:hAnsi="Arial" w:cs="Arial"/>
          <w:sz w:val="24"/>
          <w:szCs w:val="24"/>
        </w:rPr>
        <w:t>ия</w:t>
      </w:r>
      <w:r w:rsidR="00A31EA2" w:rsidRPr="001C5B48">
        <w:rPr>
          <w:rFonts w:ascii="Arial" w:hAnsi="Arial" w:cs="Arial"/>
          <w:sz w:val="24"/>
          <w:szCs w:val="24"/>
        </w:rPr>
        <w:t xml:space="preserve"> в</w:t>
      </w:r>
      <w:r w:rsidR="00055806" w:rsidRPr="001C5B48">
        <w:rPr>
          <w:rFonts w:ascii="Arial" w:hAnsi="Arial" w:cs="Arial"/>
          <w:sz w:val="24"/>
          <w:szCs w:val="24"/>
        </w:rPr>
        <w:t xml:space="preserve"> соответствии с Постановлением </w:t>
      </w:r>
      <w:r w:rsidR="00C46F5D" w:rsidRPr="001C5B48">
        <w:rPr>
          <w:rFonts w:ascii="Arial" w:hAnsi="Arial" w:cs="Arial"/>
          <w:sz w:val="24"/>
          <w:szCs w:val="24"/>
        </w:rPr>
        <w:t>а</w:t>
      </w:r>
      <w:r w:rsidR="00A31EA2" w:rsidRPr="001C5B48">
        <w:rPr>
          <w:rFonts w:ascii="Arial" w:hAnsi="Arial" w:cs="Arial"/>
          <w:sz w:val="24"/>
          <w:szCs w:val="24"/>
        </w:rPr>
        <w:t>дминистрации городского округа Тольятти от 14.</w:t>
      </w:r>
      <w:r w:rsidR="00307147" w:rsidRPr="001C5B48">
        <w:rPr>
          <w:rFonts w:ascii="Arial" w:hAnsi="Arial" w:cs="Arial"/>
          <w:sz w:val="24"/>
          <w:szCs w:val="24"/>
        </w:rPr>
        <w:t>04.2025 г. № 668-п/1 «Об утверждении Порядка организации и проведения общественных обсуждений в очном формате (слушаний) объектов государственной экологической экспертизы на территории городского округа Тольятти».</w:t>
      </w:r>
    </w:p>
    <w:p w14:paraId="5B91AAE7" w14:textId="58E35682" w:rsidR="00133C7E" w:rsidRPr="001C5B48" w:rsidRDefault="00133C7E" w:rsidP="002667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>Дата проведения общественных слушаний:</w:t>
      </w:r>
      <w:r w:rsidRPr="001C5B48">
        <w:rPr>
          <w:rFonts w:ascii="Arial" w:hAnsi="Arial" w:cs="Arial"/>
          <w:sz w:val="24"/>
          <w:szCs w:val="24"/>
        </w:rPr>
        <w:t xml:space="preserve"> </w:t>
      </w:r>
      <w:r w:rsidR="00C82DE3">
        <w:rPr>
          <w:rFonts w:ascii="Arial" w:hAnsi="Arial" w:cs="Arial"/>
          <w:sz w:val="24"/>
          <w:szCs w:val="24"/>
        </w:rPr>
        <w:t>24</w:t>
      </w:r>
      <w:r w:rsidR="00D94315" w:rsidRPr="001C5B48">
        <w:rPr>
          <w:rFonts w:ascii="Arial" w:hAnsi="Arial" w:cs="Arial"/>
          <w:sz w:val="24"/>
          <w:szCs w:val="24"/>
        </w:rPr>
        <w:t xml:space="preserve"> апреля 2026 г.</w:t>
      </w:r>
    </w:p>
    <w:p w14:paraId="5C0C7C07" w14:textId="2C1F17D4" w:rsidR="00133C7E" w:rsidRPr="001C5B48" w:rsidRDefault="00133C7E" w:rsidP="002667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>Время проведения общественных слушаний:</w:t>
      </w:r>
      <w:r w:rsidRPr="001C5B48">
        <w:rPr>
          <w:rFonts w:ascii="Arial" w:hAnsi="Arial" w:cs="Arial"/>
          <w:sz w:val="24"/>
          <w:szCs w:val="24"/>
        </w:rPr>
        <w:t xml:space="preserve"> </w:t>
      </w:r>
      <w:r w:rsidR="00BA19B9" w:rsidRPr="001C5B48">
        <w:rPr>
          <w:rFonts w:ascii="Arial" w:hAnsi="Arial" w:cs="Arial"/>
          <w:sz w:val="24"/>
          <w:szCs w:val="24"/>
        </w:rPr>
        <w:t>16.00 ч.</w:t>
      </w:r>
      <w:r w:rsidRPr="001C5B48">
        <w:rPr>
          <w:rFonts w:ascii="Arial" w:hAnsi="Arial" w:cs="Arial"/>
          <w:sz w:val="24"/>
          <w:szCs w:val="24"/>
        </w:rPr>
        <w:t xml:space="preserve"> по местному времени</w:t>
      </w:r>
      <w:r w:rsidR="00307147" w:rsidRPr="001C5B48">
        <w:rPr>
          <w:rFonts w:ascii="Arial" w:hAnsi="Arial" w:cs="Arial"/>
          <w:sz w:val="24"/>
          <w:szCs w:val="24"/>
        </w:rPr>
        <w:t>.</w:t>
      </w:r>
    </w:p>
    <w:p w14:paraId="7310ED33" w14:textId="77777777" w:rsidR="000D4EAA" w:rsidRPr="001C5B48" w:rsidRDefault="000D4EAA" w:rsidP="000D4EAA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 xml:space="preserve">Время начала регистрации участников: </w:t>
      </w:r>
      <w:r w:rsidRPr="001C5B48">
        <w:rPr>
          <w:rFonts w:ascii="Arial" w:hAnsi="Arial" w:cs="Arial"/>
          <w:bCs/>
          <w:sz w:val="24"/>
          <w:szCs w:val="24"/>
        </w:rPr>
        <w:t>15:30 ч. по местному времени. При себе иметь документ, удостоверяющий личность.</w:t>
      </w:r>
    </w:p>
    <w:p w14:paraId="71699AD3" w14:textId="6BE783C7" w:rsidR="00133C7E" w:rsidRPr="001C5B48" w:rsidRDefault="00133C7E" w:rsidP="002667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b/>
          <w:bCs/>
          <w:sz w:val="24"/>
          <w:szCs w:val="24"/>
        </w:rPr>
        <w:t>Место проведения общественных слушаний:</w:t>
      </w:r>
      <w:r w:rsidR="00B04C50" w:rsidRPr="001C5B48">
        <w:rPr>
          <w:rFonts w:ascii="Arial" w:hAnsi="Arial" w:cs="Arial"/>
          <w:b/>
          <w:bCs/>
          <w:sz w:val="24"/>
          <w:szCs w:val="24"/>
        </w:rPr>
        <w:t xml:space="preserve"> </w:t>
      </w:r>
      <w:r w:rsidR="00B04C50" w:rsidRPr="001C5B48">
        <w:rPr>
          <w:rFonts w:ascii="Arial" w:eastAsia="Arial" w:hAnsi="Arial" w:cs="Times New Roman"/>
          <w:kern w:val="0"/>
          <w:sz w:val="24"/>
          <w:szCs w:val="24"/>
          <w14:ligatures w14:val="none"/>
        </w:rPr>
        <w:t>Самарская обл., г. Тольятти, ул. Новозаводская, 6, здание заводоуправления ПАО «КуйбышевАзот», конференц-зал, пятый этаж</w:t>
      </w:r>
    </w:p>
    <w:p w14:paraId="27316D7A" w14:textId="4C0E1C56" w:rsidR="00307147" w:rsidRPr="001C5B48" w:rsidRDefault="00307147" w:rsidP="002667A2">
      <w:pPr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1C5B48">
        <w:rPr>
          <w:rFonts w:ascii="Arial" w:hAnsi="Arial" w:cs="Arial"/>
          <w:i/>
          <w:iCs/>
          <w:sz w:val="24"/>
          <w:szCs w:val="24"/>
          <w:u w:val="single"/>
        </w:rPr>
        <w:t xml:space="preserve">Информация о порядке, сроке и форме внесения участниками общественных обсуждений предложений и замечаний: </w:t>
      </w:r>
    </w:p>
    <w:p w14:paraId="2CE9E004" w14:textId="7C1A8CDD" w:rsidR="00133C7E" w:rsidRPr="001C5B48" w:rsidRDefault="00133C7E" w:rsidP="00307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 xml:space="preserve">замечания и предложения принимаются в период проведения общественных обсуждений </w:t>
      </w:r>
      <w:r w:rsidRPr="002F37AD">
        <w:rPr>
          <w:rFonts w:ascii="Arial" w:hAnsi="Arial" w:cs="Arial"/>
          <w:sz w:val="24"/>
          <w:szCs w:val="24"/>
        </w:rPr>
        <w:t xml:space="preserve">с </w:t>
      </w:r>
      <w:r w:rsidR="00C82DE3" w:rsidRPr="002F37AD">
        <w:rPr>
          <w:rFonts w:ascii="Arial" w:hAnsi="Arial" w:cs="Arial"/>
          <w:sz w:val="24"/>
          <w:szCs w:val="24"/>
        </w:rPr>
        <w:t>03</w:t>
      </w:r>
      <w:r w:rsidRPr="002F37AD">
        <w:rPr>
          <w:rFonts w:ascii="Arial" w:hAnsi="Arial" w:cs="Arial"/>
          <w:sz w:val="24"/>
          <w:szCs w:val="24"/>
        </w:rPr>
        <w:t>.0</w:t>
      </w:r>
      <w:r w:rsidR="00C82DE3" w:rsidRPr="002F37AD">
        <w:rPr>
          <w:rFonts w:ascii="Arial" w:hAnsi="Arial" w:cs="Arial"/>
          <w:sz w:val="24"/>
          <w:szCs w:val="24"/>
        </w:rPr>
        <w:t>4</w:t>
      </w:r>
      <w:r w:rsidRPr="002F37AD">
        <w:rPr>
          <w:rFonts w:ascii="Arial" w:hAnsi="Arial" w:cs="Arial"/>
          <w:sz w:val="24"/>
          <w:szCs w:val="24"/>
        </w:rPr>
        <w:t xml:space="preserve">.2026 г. по </w:t>
      </w:r>
      <w:r w:rsidR="00C82DE3" w:rsidRPr="002F37AD">
        <w:rPr>
          <w:rFonts w:ascii="Arial" w:hAnsi="Arial" w:cs="Arial"/>
          <w:sz w:val="24"/>
          <w:szCs w:val="24"/>
        </w:rPr>
        <w:t>04</w:t>
      </w:r>
      <w:r w:rsidRPr="002F37AD">
        <w:rPr>
          <w:rFonts w:ascii="Arial" w:hAnsi="Arial" w:cs="Arial"/>
          <w:sz w:val="24"/>
          <w:szCs w:val="24"/>
        </w:rPr>
        <w:t>.0</w:t>
      </w:r>
      <w:r w:rsidR="00C82DE3" w:rsidRPr="002F37AD">
        <w:rPr>
          <w:rFonts w:ascii="Arial" w:hAnsi="Arial" w:cs="Arial"/>
          <w:sz w:val="24"/>
          <w:szCs w:val="24"/>
        </w:rPr>
        <w:t>5</w:t>
      </w:r>
      <w:r w:rsidRPr="002F37AD">
        <w:rPr>
          <w:rFonts w:ascii="Arial" w:hAnsi="Arial" w:cs="Arial"/>
          <w:sz w:val="24"/>
          <w:szCs w:val="24"/>
        </w:rPr>
        <w:t>.2026 г.</w:t>
      </w:r>
      <w:r w:rsidRPr="001C5B48">
        <w:rPr>
          <w:rFonts w:ascii="Arial" w:hAnsi="Arial" w:cs="Arial"/>
          <w:sz w:val="24"/>
          <w:szCs w:val="24"/>
        </w:rPr>
        <w:t xml:space="preserve"> </w:t>
      </w:r>
      <w:r w:rsidR="00AB4C1F" w:rsidRPr="001C5B48">
        <w:rPr>
          <w:rFonts w:ascii="Arial" w:hAnsi="Arial" w:cs="Arial"/>
          <w:sz w:val="24"/>
          <w:szCs w:val="24"/>
        </w:rPr>
        <w:t>(</w:t>
      </w:r>
      <w:r w:rsidRPr="001C5B48">
        <w:rPr>
          <w:rFonts w:ascii="Arial" w:hAnsi="Arial" w:cs="Arial"/>
          <w:sz w:val="24"/>
          <w:szCs w:val="24"/>
        </w:rPr>
        <w:t>включительно</w:t>
      </w:r>
      <w:r w:rsidR="00AB4C1F" w:rsidRPr="001C5B48">
        <w:rPr>
          <w:rFonts w:ascii="Arial" w:hAnsi="Arial" w:cs="Arial"/>
          <w:sz w:val="24"/>
          <w:szCs w:val="24"/>
        </w:rPr>
        <w:t>)</w:t>
      </w:r>
      <w:r w:rsidR="00D94315" w:rsidRPr="001C5B48">
        <w:rPr>
          <w:rFonts w:ascii="Arial" w:hAnsi="Arial" w:cs="Arial"/>
          <w:sz w:val="24"/>
          <w:szCs w:val="24"/>
        </w:rPr>
        <w:t>:</w:t>
      </w:r>
    </w:p>
    <w:p w14:paraId="46D6B13F" w14:textId="1F392FD3" w:rsidR="00133C7E" w:rsidRPr="001C5B48" w:rsidRDefault="00133C7E" w:rsidP="002667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 xml:space="preserve">- в письменном виде в департаменте городского хозяйства администрации городского округа Тольятти по адресу: 445011, Самарская область, г. Тольятти, ул. Карла Маркса, д. 42, кабинет 306, в рабочие дни: </w:t>
      </w:r>
      <w:proofErr w:type="spellStart"/>
      <w:r w:rsidRPr="001C5B48">
        <w:rPr>
          <w:rFonts w:ascii="Arial" w:hAnsi="Arial" w:cs="Arial"/>
          <w:sz w:val="24"/>
          <w:szCs w:val="24"/>
        </w:rPr>
        <w:t>пн-чт</w:t>
      </w:r>
      <w:proofErr w:type="spellEnd"/>
      <w:r w:rsidRPr="001C5B48">
        <w:rPr>
          <w:rFonts w:ascii="Arial" w:hAnsi="Arial" w:cs="Arial"/>
          <w:sz w:val="24"/>
          <w:szCs w:val="24"/>
        </w:rPr>
        <w:t xml:space="preserve"> с 08:00 ч до 17:00 ч</w:t>
      </w:r>
      <w:r w:rsidR="007A0C5E" w:rsidRPr="001C5B48">
        <w:rPr>
          <w:rFonts w:ascii="Arial" w:hAnsi="Arial" w:cs="Arial"/>
          <w:sz w:val="24"/>
          <w:szCs w:val="24"/>
        </w:rPr>
        <w:t>,</w:t>
      </w:r>
      <w:r w:rsidRPr="001C5B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B48">
        <w:rPr>
          <w:rFonts w:ascii="Arial" w:hAnsi="Arial" w:cs="Arial"/>
          <w:sz w:val="24"/>
          <w:szCs w:val="24"/>
        </w:rPr>
        <w:t>пт</w:t>
      </w:r>
      <w:proofErr w:type="spellEnd"/>
      <w:r w:rsidRPr="001C5B48">
        <w:rPr>
          <w:rFonts w:ascii="Arial" w:hAnsi="Arial" w:cs="Arial"/>
          <w:sz w:val="24"/>
          <w:szCs w:val="24"/>
        </w:rPr>
        <w:t xml:space="preserve"> с 08:00 ч до 16:00 ч</w:t>
      </w:r>
      <w:r w:rsidR="007A0C5E" w:rsidRPr="001C5B48">
        <w:rPr>
          <w:rFonts w:ascii="Arial" w:hAnsi="Arial" w:cs="Arial"/>
          <w:sz w:val="24"/>
          <w:szCs w:val="24"/>
        </w:rPr>
        <w:t>,</w:t>
      </w:r>
      <w:r w:rsidRPr="001C5B48">
        <w:rPr>
          <w:rFonts w:ascii="Arial" w:hAnsi="Arial" w:cs="Arial"/>
          <w:sz w:val="24"/>
          <w:szCs w:val="24"/>
        </w:rPr>
        <w:t xml:space="preserve"> перерыв на обед с 12:00 ч до 12:48 ч по местному времени, телефон: 8</w:t>
      </w:r>
      <w:r w:rsidR="002667A2" w:rsidRPr="001C5B48">
        <w:rPr>
          <w:rFonts w:ascii="Arial" w:hAnsi="Arial" w:cs="Arial"/>
          <w:sz w:val="24"/>
          <w:szCs w:val="24"/>
        </w:rPr>
        <w:t xml:space="preserve"> </w:t>
      </w:r>
      <w:r w:rsidRPr="001C5B48">
        <w:rPr>
          <w:rFonts w:ascii="Arial" w:hAnsi="Arial" w:cs="Arial"/>
          <w:sz w:val="24"/>
          <w:szCs w:val="24"/>
        </w:rPr>
        <w:t>(8482)</w:t>
      </w:r>
      <w:r w:rsidR="002667A2" w:rsidRPr="001C5B48">
        <w:rPr>
          <w:rFonts w:ascii="Arial" w:hAnsi="Arial" w:cs="Arial"/>
          <w:sz w:val="24"/>
          <w:szCs w:val="24"/>
        </w:rPr>
        <w:t xml:space="preserve"> </w:t>
      </w:r>
      <w:r w:rsidRPr="001C5B48">
        <w:rPr>
          <w:rFonts w:ascii="Arial" w:hAnsi="Arial" w:cs="Arial"/>
          <w:sz w:val="24"/>
          <w:szCs w:val="24"/>
        </w:rPr>
        <w:t>54-48-71; 54-46-34 (доб. 5290);</w:t>
      </w:r>
    </w:p>
    <w:p w14:paraId="22FB5C2A" w14:textId="337DE000" w:rsidR="00133C7E" w:rsidRPr="001C5B48" w:rsidRDefault="00133C7E" w:rsidP="002667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 xml:space="preserve">- в </w:t>
      </w:r>
      <w:r w:rsidR="00307147" w:rsidRPr="001C5B48">
        <w:rPr>
          <w:rFonts w:ascii="Arial" w:hAnsi="Arial" w:cs="Arial"/>
          <w:sz w:val="24"/>
          <w:szCs w:val="24"/>
        </w:rPr>
        <w:t xml:space="preserve">форме электронного документа </w:t>
      </w:r>
      <w:r w:rsidR="00320598" w:rsidRPr="001C5B48">
        <w:rPr>
          <w:rFonts w:ascii="Arial" w:hAnsi="Arial" w:cs="Arial"/>
          <w:sz w:val="24"/>
          <w:szCs w:val="24"/>
        </w:rPr>
        <w:t>на</w:t>
      </w:r>
      <w:r w:rsidR="00307147" w:rsidRPr="001C5B48">
        <w:rPr>
          <w:rFonts w:ascii="Arial" w:hAnsi="Arial" w:cs="Arial"/>
          <w:sz w:val="24"/>
          <w:szCs w:val="24"/>
        </w:rPr>
        <w:t xml:space="preserve"> </w:t>
      </w:r>
      <w:r w:rsidRPr="001C5B48">
        <w:rPr>
          <w:rFonts w:ascii="Arial" w:hAnsi="Arial" w:cs="Arial"/>
          <w:sz w:val="24"/>
          <w:szCs w:val="24"/>
        </w:rPr>
        <w:t>электронн</w:t>
      </w:r>
      <w:r w:rsidR="00320598" w:rsidRPr="001C5B48">
        <w:rPr>
          <w:rFonts w:ascii="Arial" w:hAnsi="Arial" w:cs="Arial"/>
          <w:sz w:val="24"/>
          <w:szCs w:val="24"/>
        </w:rPr>
        <w:t>ую</w:t>
      </w:r>
      <w:r w:rsidRPr="001C5B48">
        <w:rPr>
          <w:rFonts w:ascii="Arial" w:hAnsi="Arial" w:cs="Arial"/>
          <w:sz w:val="24"/>
          <w:szCs w:val="24"/>
        </w:rPr>
        <w:t xml:space="preserve"> </w:t>
      </w:r>
      <w:r w:rsidR="00307147" w:rsidRPr="001C5B48">
        <w:rPr>
          <w:rFonts w:ascii="Arial" w:hAnsi="Arial" w:cs="Arial"/>
          <w:sz w:val="24"/>
          <w:szCs w:val="24"/>
        </w:rPr>
        <w:t>почт</w:t>
      </w:r>
      <w:r w:rsidR="00320598" w:rsidRPr="001C5B48">
        <w:rPr>
          <w:rFonts w:ascii="Arial" w:hAnsi="Arial" w:cs="Arial"/>
          <w:sz w:val="24"/>
          <w:szCs w:val="24"/>
        </w:rPr>
        <w:t>у</w:t>
      </w:r>
      <w:r w:rsidR="00307147" w:rsidRPr="001C5B48">
        <w:rPr>
          <w:rFonts w:ascii="Arial" w:hAnsi="Arial" w:cs="Arial"/>
          <w:sz w:val="24"/>
          <w:szCs w:val="24"/>
        </w:rPr>
        <w:t xml:space="preserve"> п</w:t>
      </w:r>
      <w:r w:rsidRPr="001C5B48">
        <w:rPr>
          <w:rFonts w:ascii="Arial" w:hAnsi="Arial" w:cs="Arial"/>
          <w:sz w:val="24"/>
          <w:szCs w:val="24"/>
        </w:rPr>
        <w:t>о адрес</w:t>
      </w:r>
      <w:r w:rsidR="00320598" w:rsidRPr="001C5B48">
        <w:rPr>
          <w:rFonts w:ascii="Arial" w:hAnsi="Arial" w:cs="Arial"/>
          <w:sz w:val="24"/>
          <w:szCs w:val="24"/>
        </w:rPr>
        <w:t>у</w:t>
      </w:r>
      <w:r w:rsidRPr="001C5B48">
        <w:rPr>
          <w:rFonts w:ascii="Arial" w:hAnsi="Arial" w:cs="Arial"/>
          <w:sz w:val="24"/>
          <w:szCs w:val="24"/>
          <w:highlight w:val="yellow"/>
        </w:rPr>
        <w:t xml:space="preserve"> </w:t>
      </w:r>
      <w:hyperlink r:id="rId15" w:history="1">
        <w:r w:rsidR="001C4F86" w:rsidRPr="001C5B48">
          <w:rPr>
            <w:rStyle w:val="a4"/>
            <w:rFonts w:ascii="Arial" w:hAnsi="Arial" w:cs="Arial"/>
            <w:color w:val="auto"/>
            <w:sz w:val="24"/>
            <w:szCs w:val="24"/>
            <w:lang w:val="en-US"/>
          </w:rPr>
          <w:t>Samojlova</w:t>
        </w:r>
        <w:r w:rsidR="001C4F86" w:rsidRPr="001C5B48">
          <w:rPr>
            <w:rStyle w:val="a4"/>
            <w:rFonts w:ascii="Arial" w:hAnsi="Arial" w:cs="Arial"/>
            <w:color w:val="auto"/>
            <w:sz w:val="24"/>
            <w:szCs w:val="24"/>
          </w:rPr>
          <w:t>.</w:t>
        </w:r>
        <w:r w:rsidR="001C4F86" w:rsidRPr="001C5B48">
          <w:rPr>
            <w:rStyle w:val="a4"/>
            <w:rFonts w:ascii="Arial" w:hAnsi="Arial" w:cs="Arial"/>
            <w:color w:val="auto"/>
            <w:sz w:val="24"/>
            <w:szCs w:val="24"/>
            <w:lang w:val="en-US"/>
          </w:rPr>
          <w:t>en</w:t>
        </w:r>
        <w:r w:rsidR="001C4F86" w:rsidRPr="001C5B48">
          <w:rPr>
            <w:rStyle w:val="a4"/>
            <w:rFonts w:ascii="Arial" w:hAnsi="Arial" w:cs="Arial"/>
            <w:color w:val="auto"/>
            <w:sz w:val="24"/>
            <w:szCs w:val="24"/>
          </w:rPr>
          <w:t>@tgl.ru</w:t>
        </w:r>
      </w:hyperlink>
      <w:r w:rsidRPr="001C5B48">
        <w:rPr>
          <w:rFonts w:ascii="Arial" w:hAnsi="Arial" w:cs="Arial"/>
          <w:sz w:val="24"/>
          <w:szCs w:val="24"/>
        </w:rPr>
        <w:t>,</w:t>
      </w:r>
      <w:r w:rsidR="001C4F86" w:rsidRPr="001C5B48">
        <w:rPr>
          <w:rFonts w:ascii="Arial" w:hAnsi="Arial" w:cs="Arial"/>
          <w:sz w:val="24"/>
          <w:szCs w:val="24"/>
        </w:rPr>
        <w:t xml:space="preserve"> </w:t>
      </w:r>
      <w:r w:rsidR="001C4F86" w:rsidRPr="001C5B48">
        <w:rPr>
          <w:rFonts w:ascii="Arial" w:hAnsi="Arial" w:cs="Arial"/>
          <w:sz w:val="24"/>
          <w:szCs w:val="24"/>
          <w:u w:val="single"/>
          <w:lang w:eastAsia="ru-RU"/>
        </w:rPr>
        <w:t>larionov.av@tgl.ru</w:t>
      </w:r>
      <w:r w:rsidRPr="001C5B48">
        <w:rPr>
          <w:rFonts w:ascii="Arial" w:hAnsi="Arial" w:cs="Arial"/>
          <w:sz w:val="24"/>
          <w:szCs w:val="24"/>
        </w:rPr>
        <w:t xml:space="preserve"> круглосуточно</w:t>
      </w:r>
      <w:r w:rsidR="00320598" w:rsidRPr="001C5B48">
        <w:rPr>
          <w:rFonts w:ascii="Arial" w:hAnsi="Arial" w:cs="Arial"/>
          <w:sz w:val="24"/>
          <w:szCs w:val="24"/>
        </w:rPr>
        <w:t>;</w:t>
      </w:r>
    </w:p>
    <w:p w14:paraId="5BB467DF" w14:textId="4F1F5F38" w:rsidR="007A0C5E" w:rsidRPr="001C5B48" w:rsidRDefault="00320598" w:rsidP="007A0C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 xml:space="preserve">- посредством записи в журнале учёта </w:t>
      </w:r>
      <w:r w:rsidR="007A0C5E" w:rsidRPr="001C5B48">
        <w:rPr>
          <w:rFonts w:ascii="Arial" w:hAnsi="Arial" w:cs="Arial"/>
          <w:sz w:val="24"/>
          <w:szCs w:val="24"/>
        </w:rPr>
        <w:t xml:space="preserve">участников общественных обсуждений, очно ознакомляющихся с объектом обсуждений, </w:t>
      </w:r>
      <w:r w:rsidR="0040246A" w:rsidRPr="001C5B48">
        <w:rPr>
          <w:rFonts w:ascii="Arial" w:hAnsi="Arial" w:cs="Arial"/>
          <w:sz w:val="24"/>
          <w:szCs w:val="24"/>
        </w:rPr>
        <w:t xml:space="preserve">и </w:t>
      </w:r>
      <w:r w:rsidR="001C4F86" w:rsidRPr="001C5B48">
        <w:rPr>
          <w:rFonts w:ascii="Arial" w:hAnsi="Arial" w:cs="Arial"/>
          <w:sz w:val="24"/>
          <w:szCs w:val="24"/>
        </w:rPr>
        <w:t>их замечаний,</w:t>
      </w:r>
      <w:r w:rsidR="007A0C5E" w:rsidRPr="001C5B48">
        <w:rPr>
          <w:rFonts w:ascii="Arial" w:hAnsi="Arial" w:cs="Arial"/>
          <w:sz w:val="24"/>
          <w:szCs w:val="24"/>
        </w:rPr>
        <w:t xml:space="preserve"> и предложений, размещённом в месте доступности объекта обсуждений для очного ознакомления (</w:t>
      </w:r>
      <w:proofErr w:type="spellStart"/>
      <w:r w:rsidR="001C4F86" w:rsidRPr="001C5B48">
        <w:rPr>
          <w:rFonts w:ascii="Arial" w:hAnsi="Arial" w:cs="Arial"/>
          <w:sz w:val="24"/>
          <w:szCs w:val="24"/>
        </w:rPr>
        <w:t>г.</w:t>
      </w:r>
      <w:r w:rsidR="007A0C5E" w:rsidRPr="001C5B48">
        <w:rPr>
          <w:rFonts w:ascii="Arial" w:hAnsi="Arial" w:cs="Arial"/>
          <w:sz w:val="24"/>
          <w:szCs w:val="24"/>
        </w:rPr>
        <w:t>Тольятти</w:t>
      </w:r>
      <w:proofErr w:type="spellEnd"/>
      <w:r w:rsidR="007A0C5E" w:rsidRPr="001C5B48">
        <w:rPr>
          <w:rFonts w:ascii="Arial" w:hAnsi="Arial" w:cs="Arial"/>
          <w:sz w:val="24"/>
          <w:szCs w:val="24"/>
        </w:rPr>
        <w:t xml:space="preserve">, ул. Карла Маркса, д. 42, кабинет 306) в рабочие дни: </w:t>
      </w:r>
      <w:proofErr w:type="spellStart"/>
      <w:r w:rsidR="007A0C5E" w:rsidRPr="001C5B48">
        <w:rPr>
          <w:rFonts w:ascii="Arial" w:hAnsi="Arial" w:cs="Arial"/>
          <w:sz w:val="24"/>
          <w:szCs w:val="24"/>
        </w:rPr>
        <w:t>пн-чт</w:t>
      </w:r>
      <w:proofErr w:type="spellEnd"/>
      <w:r w:rsidR="007A0C5E" w:rsidRPr="001C5B48">
        <w:rPr>
          <w:rFonts w:ascii="Arial" w:hAnsi="Arial" w:cs="Arial"/>
          <w:sz w:val="24"/>
          <w:szCs w:val="24"/>
        </w:rPr>
        <w:t xml:space="preserve"> с 08:00 ч до 17:00 ч, </w:t>
      </w:r>
      <w:proofErr w:type="spellStart"/>
      <w:r w:rsidR="007A0C5E" w:rsidRPr="001C5B48">
        <w:rPr>
          <w:rFonts w:ascii="Arial" w:hAnsi="Arial" w:cs="Arial"/>
          <w:sz w:val="24"/>
          <w:szCs w:val="24"/>
        </w:rPr>
        <w:t>пт</w:t>
      </w:r>
      <w:proofErr w:type="spellEnd"/>
      <w:r w:rsidR="007A0C5E" w:rsidRPr="001C5B48">
        <w:rPr>
          <w:rFonts w:ascii="Arial" w:hAnsi="Arial" w:cs="Arial"/>
          <w:sz w:val="24"/>
          <w:szCs w:val="24"/>
        </w:rPr>
        <w:t xml:space="preserve"> с 08:00 ч до 16:00 ч, перерыв на обед с 12:00 ч до 12:48 ч по местному времени. Телефон: 8 (8482) 54-48-71; 54-46-34 (доб. 5290)</w:t>
      </w:r>
      <w:r w:rsidR="000450E5" w:rsidRPr="001C5B48">
        <w:rPr>
          <w:rFonts w:ascii="Arial" w:hAnsi="Arial" w:cs="Arial"/>
          <w:sz w:val="24"/>
          <w:szCs w:val="24"/>
        </w:rPr>
        <w:t>;</w:t>
      </w:r>
    </w:p>
    <w:p w14:paraId="478519C8" w14:textId="1D5C82DB" w:rsidR="000450E5" w:rsidRPr="001C5B48" w:rsidRDefault="000450E5" w:rsidP="007A0C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 xml:space="preserve">- в устной </w:t>
      </w:r>
      <w:r w:rsidR="00F77DD5" w:rsidRPr="001C5B48">
        <w:rPr>
          <w:rFonts w:ascii="Arial" w:hAnsi="Arial" w:cs="Arial"/>
          <w:sz w:val="24"/>
          <w:szCs w:val="24"/>
        </w:rPr>
        <w:t xml:space="preserve">или письменной </w:t>
      </w:r>
      <w:r w:rsidRPr="001C5B48">
        <w:rPr>
          <w:rFonts w:ascii="Arial" w:hAnsi="Arial" w:cs="Arial"/>
          <w:sz w:val="24"/>
          <w:szCs w:val="24"/>
        </w:rPr>
        <w:t>форме в ходе проведения общественных слушаний.</w:t>
      </w:r>
    </w:p>
    <w:p w14:paraId="7FC8CC7C" w14:textId="1AA4C518" w:rsidR="007A0C5E" w:rsidRPr="001C5B48" w:rsidRDefault="007A0C5E" w:rsidP="007A0C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559BB24" w14:textId="2B970871" w:rsidR="007A0C5E" w:rsidRPr="001C5B48" w:rsidRDefault="007A0C5E" w:rsidP="007A0C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 xml:space="preserve">- для физических лиц </w:t>
      </w:r>
      <w:r w:rsidR="000D4EAA">
        <w:rPr>
          <w:rFonts w:ascii="Arial" w:hAnsi="Arial" w:cs="Arial"/>
          <w:sz w:val="24"/>
          <w:szCs w:val="24"/>
        </w:rPr>
        <w:t>–</w:t>
      </w:r>
      <w:r w:rsidRPr="001C5B48">
        <w:rPr>
          <w:rFonts w:ascii="Arial" w:hAnsi="Arial" w:cs="Arial"/>
          <w:sz w:val="24"/>
          <w:szCs w:val="24"/>
        </w:rPr>
        <w:t xml:space="preserve">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E6D24EC" w14:textId="10FA85DA" w:rsidR="007A0C5E" w:rsidRPr="001C5B48" w:rsidRDefault="007A0C5E" w:rsidP="007A0C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lastRenderedPageBreak/>
        <w:t xml:space="preserve">- для юридических лиц </w:t>
      </w:r>
      <w:r w:rsidR="000D4EAA">
        <w:rPr>
          <w:rFonts w:ascii="Arial" w:hAnsi="Arial" w:cs="Arial"/>
          <w:sz w:val="24"/>
          <w:szCs w:val="24"/>
        </w:rPr>
        <w:t>–</w:t>
      </w:r>
      <w:r w:rsidRPr="001C5B48">
        <w:rPr>
          <w:rFonts w:ascii="Arial" w:hAnsi="Arial" w:cs="Arial"/>
          <w:sz w:val="24"/>
          <w:szCs w:val="24"/>
        </w:rPr>
        <w:t xml:space="preserve">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6C2E718F" w14:textId="4F8EE036" w:rsidR="007A0C5E" w:rsidRPr="001C5B48" w:rsidRDefault="007A0C5E" w:rsidP="007A0C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-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20190B" w:rsidRPr="001C5B48">
        <w:rPr>
          <w:rFonts w:ascii="Arial" w:hAnsi="Arial" w:cs="Arial"/>
          <w:sz w:val="24"/>
          <w:szCs w:val="24"/>
        </w:rPr>
        <w:t xml:space="preserve"> (</w:t>
      </w:r>
      <w:r w:rsidR="000450E5" w:rsidRPr="001C5B48">
        <w:rPr>
          <w:rFonts w:ascii="Arial" w:hAnsi="Arial" w:cs="Arial"/>
          <w:sz w:val="24"/>
          <w:szCs w:val="24"/>
        </w:rPr>
        <w:t>форма согласия при заочной форме подачи замечаний и предложений прилагается – Приложение 1.1</w:t>
      </w:r>
      <w:r w:rsidR="0020190B" w:rsidRPr="001C5B48">
        <w:rPr>
          <w:rFonts w:ascii="Arial" w:hAnsi="Arial" w:cs="Arial"/>
          <w:sz w:val="24"/>
          <w:szCs w:val="24"/>
        </w:rPr>
        <w:t>)</w:t>
      </w:r>
      <w:r w:rsidRPr="001C5B48">
        <w:rPr>
          <w:rFonts w:ascii="Arial" w:hAnsi="Arial" w:cs="Arial"/>
          <w:sz w:val="24"/>
          <w:szCs w:val="24"/>
        </w:rPr>
        <w:t>;</w:t>
      </w:r>
    </w:p>
    <w:p w14:paraId="4CC776A8" w14:textId="6EEFB86C" w:rsidR="007A0C5E" w:rsidRPr="001C5B48" w:rsidRDefault="007A0C5E" w:rsidP="007A0C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- согласие на участие в подписании протокола общественных обсуждений, способ направления и подписания указанного протокола</w:t>
      </w:r>
      <w:r w:rsidR="0040246A" w:rsidRPr="001C5B48">
        <w:rPr>
          <w:rFonts w:ascii="Arial" w:hAnsi="Arial" w:cs="Arial"/>
          <w:sz w:val="24"/>
          <w:szCs w:val="24"/>
        </w:rPr>
        <w:t xml:space="preserve"> с учётом положений абзаца первого пункта 41 и пунктов 42-44 Правил проведения оценки воздействия на окружающую среду, утверждённых Постановлением Правительства РФ от 28.11.2024 г. № 1644</w:t>
      </w:r>
      <w:r w:rsidR="00C46F5D" w:rsidRPr="001C5B48">
        <w:rPr>
          <w:rFonts w:ascii="Arial" w:hAnsi="Arial" w:cs="Arial"/>
          <w:sz w:val="24"/>
          <w:szCs w:val="24"/>
        </w:rPr>
        <w:t xml:space="preserve"> </w:t>
      </w:r>
      <w:r w:rsidR="000450E5" w:rsidRPr="001C5B48">
        <w:rPr>
          <w:rFonts w:ascii="Arial" w:hAnsi="Arial" w:cs="Arial"/>
          <w:sz w:val="24"/>
          <w:szCs w:val="24"/>
        </w:rPr>
        <w:t>при заочной форме подачи замечаний и предложений прилагается –</w:t>
      </w:r>
      <w:r w:rsidR="0020190B" w:rsidRPr="001C5B48">
        <w:rPr>
          <w:rFonts w:ascii="Arial" w:hAnsi="Arial" w:cs="Arial"/>
          <w:sz w:val="24"/>
          <w:szCs w:val="24"/>
        </w:rPr>
        <w:t xml:space="preserve">Приложение </w:t>
      </w:r>
      <w:r w:rsidR="00EB4EF9" w:rsidRPr="001C5B48">
        <w:rPr>
          <w:rFonts w:ascii="Arial" w:hAnsi="Arial" w:cs="Arial"/>
          <w:sz w:val="24"/>
          <w:szCs w:val="24"/>
        </w:rPr>
        <w:t>1.</w:t>
      </w:r>
      <w:r w:rsidR="0020190B" w:rsidRPr="001C5B48">
        <w:rPr>
          <w:rFonts w:ascii="Arial" w:hAnsi="Arial" w:cs="Arial"/>
          <w:sz w:val="24"/>
          <w:szCs w:val="24"/>
        </w:rPr>
        <w:t>2)</w:t>
      </w:r>
      <w:r w:rsidRPr="001C5B48">
        <w:rPr>
          <w:rFonts w:ascii="Arial" w:hAnsi="Arial" w:cs="Arial"/>
          <w:sz w:val="24"/>
          <w:szCs w:val="24"/>
        </w:rPr>
        <w:t>.</w:t>
      </w:r>
    </w:p>
    <w:p w14:paraId="52E86BDC" w14:textId="1F6D259A" w:rsidR="007A0C5E" w:rsidRPr="001C5B48" w:rsidRDefault="007A0C5E" w:rsidP="007A0C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 xml:space="preserve">В случае отказа участника общественных обсуждений в предоставлении указанных сведений, в журнале учёта замечаний и предложений участников общественных обсуждений уполномоченным органом делается соответствующая отметка, </w:t>
      </w:r>
      <w:r w:rsidR="005D660D" w:rsidRPr="001C5B48">
        <w:rPr>
          <w:rFonts w:ascii="Arial" w:hAnsi="Arial" w:cs="Arial"/>
          <w:sz w:val="24"/>
          <w:szCs w:val="24"/>
        </w:rPr>
        <w:t xml:space="preserve">в таком случае согласно п. 37 </w:t>
      </w:r>
      <w:r w:rsidRPr="001C5B48">
        <w:rPr>
          <w:rFonts w:ascii="Arial" w:hAnsi="Arial" w:cs="Arial"/>
          <w:sz w:val="24"/>
          <w:szCs w:val="24"/>
        </w:rPr>
        <w:t>замечания и предложения</w:t>
      </w:r>
      <w:r w:rsidR="0040246A" w:rsidRPr="001C5B48">
        <w:rPr>
          <w:rFonts w:ascii="Arial" w:hAnsi="Arial" w:cs="Arial"/>
          <w:sz w:val="24"/>
          <w:szCs w:val="24"/>
        </w:rPr>
        <w:t xml:space="preserve"> </w:t>
      </w:r>
      <w:r w:rsidRPr="001C5B48">
        <w:rPr>
          <w:rFonts w:ascii="Arial" w:hAnsi="Arial" w:cs="Arial"/>
          <w:sz w:val="24"/>
          <w:szCs w:val="24"/>
        </w:rPr>
        <w:t>не подлежат обязательному рассмотрению заказчиком.</w:t>
      </w:r>
    </w:p>
    <w:p w14:paraId="44C1087F" w14:textId="3301BD6A" w:rsidR="00320598" w:rsidRPr="001C5B48" w:rsidRDefault="00320598" w:rsidP="002667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79EC22" w14:textId="00580296" w:rsidR="0037114D" w:rsidRPr="001C5B48" w:rsidRDefault="0037114D" w:rsidP="002667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br w:type="page"/>
      </w:r>
    </w:p>
    <w:p w14:paraId="4907BE13" w14:textId="3383E1A0" w:rsidR="00EB4EF9" w:rsidRPr="001C5B48" w:rsidRDefault="00EB4EF9" w:rsidP="00EB4EF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lastRenderedPageBreak/>
        <w:t>Приложение 1.1</w:t>
      </w:r>
    </w:p>
    <w:p w14:paraId="2D95CE48" w14:textId="7EE8EE37" w:rsidR="00E722F5" w:rsidRPr="001C5B48" w:rsidRDefault="00303F4D" w:rsidP="00EB4E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C5B48">
        <w:rPr>
          <w:rFonts w:ascii="Arial" w:hAnsi="Arial" w:cs="Arial"/>
          <w:b/>
          <w:bCs/>
        </w:rPr>
        <w:t>СОГЛАСИЕ</w:t>
      </w:r>
    </w:p>
    <w:p w14:paraId="30A46EDC" w14:textId="2F3DB75B" w:rsidR="00E82A33" w:rsidRPr="001C5B48" w:rsidRDefault="00303F4D" w:rsidP="00EB4E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C5B48">
        <w:rPr>
          <w:rFonts w:ascii="Arial" w:hAnsi="Arial" w:cs="Arial"/>
          <w:b/>
          <w:bCs/>
        </w:rPr>
        <w:t>на обработку персональных данных</w:t>
      </w:r>
      <w:r w:rsidR="00E82A33" w:rsidRPr="001C5B48">
        <w:rPr>
          <w:rFonts w:ascii="Arial" w:hAnsi="Arial" w:cs="Arial"/>
          <w:b/>
          <w:bCs/>
        </w:rPr>
        <w:t xml:space="preserve"> </w:t>
      </w:r>
      <w:r w:rsidRPr="001C5B48">
        <w:rPr>
          <w:rFonts w:ascii="Arial" w:hAnsi="Arial" w:cs="Arial"/>
          <w:b/>
          <w:bCs/>
        </w:rPr>
        <w:t xml:space="preserve">участника общественных обсуждений </w:t>
      </w:r>
    </w:p>
    <w:p w14:paraId="37C3C2C5" w14:textId="0216681A" w:rsidR="00303F4D" w:rsidRPr="001C5B48" w:rsidRDefault="00303F4D" w:rsidP="00EB4E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C5B48">
        <w:rPr>
          <w:rFonts w:ascii="Arial" w:hAnsi="Arial" w:cs="Arial"/>
          <w:b/>
          <w:bCs/>
        </w:rPr>
        <w:t>по объекту государственной экологической экспертизы:</w:t>
      </w:r>
    </w:p>
    <w:p w14:paraId="10895FC3" w14:textId="2E0A3E98" w:rsidR="00EB4EF9" w:rsidRPr="001C5B48" w:rsidRDefault="00E82A33" w:rsidP="00EB4E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C5B48">
        <w:rPr>
          <w:rFonts w:ascii="Arial" w:hAnsi="Arial" w:cs="Arial"/>
          <w:b/>
          <w:bCs/>
        </w:rPr>
        <w:t xml:space="preserve">проектная документация </w:t>
      </w:r>
      <w:r w:rsidR="00303F4D" w:rsidRPr="001C5B48">
        <w:rPr>
          <w:rFonts w:ascii="Arial" w:hAnsi="Arial" w:cs="Arial"/>
          <w:b/>
          <w:bCs/>
        </w:rPr>
        <w:t xml:space="preserve">«Комплекс по производству азотной кислоты, раствора нитрата аммония и установка гранулирования нитрата аммония. 2 этап – комплекс по производству азотной кислоты и раствора нитрата аммония», </w:t>
      </w:r>
    </w:p>
    <w:p w14:paraId="2B6D5CA2" w14:textId="359D9659" w:rsidR="00303F4D" w:rsidRPr="001C5B48" w:rsidRDefault="00A97FDE" w:rsidP="00EB4E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C5B48">
        <w:rPr>
          <w:rFonts w:ascii="Arial" w:hAnsi="Arial" w:cs="Arial"/>
          <w:b/>
          <w:bCs/>
        </w:rPr>
        <w:t>содержащ</w:t>
      </w:r>
      <w:r w:rsidR="00077C22" w:rsidRPr="001C5B48">
        <w:rPr>
          <w:rFonts w:ascii="Arial" w:hAnsi="Arial" w:cs="Arial"/>
          <w:b/>
          <w:bCs/>
        </w:rPr>
        <w:t>ая</w:t>
      </w:r>
      <w:r w:rsidR="00303F4D" w:rsidRPr="001C5B48">
        <w:rPr>
          <w:rFonts w:ascii="Arial" w:hAnsi="Arial" w:cs="Arial"/>
          <w:b/>
          <w:bCs/>
        </w:rPr>
        <w:t xml:space="preserve"> предварительные материалы оценки воздействия на окружающую среду</w:t>
      </w:r>
    </w:p>
    <w:p w14:paraId="55A35903" w14:textId="519CAC55" w:rsidR="00EB4EF9" w:rsidRPr="001C5B48" w:rsidRDefault="00EB4EF9" w:rsidP="00303F4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62"/>
        <w:gridCol w:w="3263"/>
        <w:gridCol w:w="5956"/>
      </w:tblGrid>
      <w:tr w:rsidR="001C5B48" w:rsidRPr="001C5B48" w14:paraId="3CB918BD" w14:textId="77777777" w:rsidTr="00221F2B">
        <w:trPr>
          <w:trHeight w:val="135"/>
        </w:trPr>
        <w:tc>
          <w:tcPr>
            <w:tcW w:w="562" w:type="dxa"/>
            <w:hideMark/>
          </w:tcPr>
          <w:p w14:paraId="59F58470" w14:textId="77777777" w:rsidR="00221F2B" w:rsidRPr="001C5B48" w:rsidRDefault="00221F2B" w:rsidP="00221F2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1C5B48">
              <w:rPr>
                <w:rFonts w:ascii="Arial" w:hAnsi="Arial" w:cs="Arial"/>
                <w:bCs/>
              </w:rPr>
              <w:t>Я</w:t>
            </w:r>
            <w:r w:rsidRPr="001C5B48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</w:tc>
        <w:tc>
          <w:tcPr>
            <w:tcW w:w="9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6A0F1" w14:textId="77777777" w:rsidR="00221F2B" w:rsidRPr="001C5B48" w:rsidRDefault="00221F2B" w:rsidP="00221F2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</w:p>
        </w:tc>
      </w:tr>
      <w:tr w:rsidR="001C5B48" w:rsidRPr="001C5B48" w14:paraId="52DA7434" w14:textId="77777777" w:rsidTr="00221F2B">
        <w:tc>
          <w:tcPr>
            <w:tcW w:w="562" w:type="dxa"/>
          </w:tcPr>
          <w:p w14:paraId="23F6E6AD" w14:textId="77777777" w:rsidR="00221F2B" w:rsidRPr="001C5B48" w:rsidRDefault="00221F2B" w:rsidP="00221F2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</w:p>
        </w:tc>
        <w:tc>
          <w:tcPr>
            <w:tcW w:w="9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FC306C" w14:textId="77777777" w:rsidR="00221F2B" w:rsidRPr="001C5B48" w:rsidRDefault="00221F2B" w:rsidP="00221F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bidi="ru-RU"/>
              </w:rPr>
            </w:pPr>
            <w:r w:rsidRPr="001C5B48">
              <w:rPr>
                <w:rFonts w:ascii="Arial" w:hAnsi="Arial" w:cs="Arial"/>
                <w:sz w:val="20"/>
                <w:szCs w:val="20"/>
              </w:rPr>
              <w:t>(фамилия, имя, отчество участника общественных обсуждений)</w:t>
            </w:r>
          </w:p>
        </w:tc>
      </w:tr>
      <w:tr w:rsidR="001C5B48" w:rsidRPr="001C5B48" w14:paraId="630CC0E6" w14:textId="77777777" w:rsidTr="00221F2B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8C7FC" w14:textId="77777777" w:rsidR="00221F2B" w:rsidRPr="001C5B48" w:rsidRDefault="00221F2B" w:rsidP="00221F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1C5B48" w:rsidRPr="001C5B48" w14:paraId="3E7B02D3" w14:textId="77777777" w:rsidTr="00221F2B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113CA" w14:textId="77777777" w:rsidR="00221F2B" w:rsidRPr="001C5B48" w:rsidRDefault="00221F2B" w:rsidP="00221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48">
              <w:rPr>
                <w:rFonts w:ascii="Arial" w:hAnsi="Arial" w:cs="Arial"/>
                <w:sz w:val="20"/>
                <w:szCs w:val="20"/>
              </w:rPr>
              <w:t>(вид, номер документа, удостоверяющего личность)</w:t>
            </w:r>
          </w:p>
          <w:p w14:paraId="70711D39" w14:textId="77777777" w:rsidR="00221F2B" w:rsidRPr="001C5B48" w:rsidRDefault="00221F2B" w:rsidP="00221F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1C5B48" w:rsidRPr="001C5B48" w14:paraId="734DC49D" w14:textId="77777777" w:rsidTr="00221F2B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2840E1" w14:textId="348D0C71" w:rsidR="00221F2B" w:rsidRPr="001C5B48" w:rsidRDefault="00221F2B" w:rsidP="00221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1C5B48">
              <w:rPr>
                <w:rFonts w:ascii="Arial" w:hAnsi="Arial" w:cs="Arial"/>
                <w:sz w:val="20"/>
                <w:szCs w:val="20"/>
              </w:rPr>
              <w:t>(кем и когда выдан)</w:t>
            </w:r>
          </w:p>
        </w:tc>
      </w:tr>
      <w:tr w:rsidR="001C5B48" w:rsidRPr="001C5B48" w14:paraId="54DAA048" w14:textId="77777777" w:rsidTr="00221F2B">
        <w:tc>
          <w:tcPr>
            <w:tcW w:w="3825" w:type="dxa"/>
            <w:gridSpan w:val="2"/>
            <w:hideMark/>
          </w:tcPr>
          <w:p w14:paraId="097CA2D1" w14:textId="77777777" w:rsidR="00221F2B" w:rsidRPr="001C5B48" w:rsidRDefault="00221F2B" w:rsidP="00221F2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1C5B48">
              <w:rPr>
                <w:rFonts w:ascii="Arial" w:hAnsi="Arial" w:cs="Arial"/>
                <w:sz w:val="20"/>
                <w:szCs w:val="20"/>
              </w:rPr>
              <w:t>зарегистрированный(</w:t>
            </w:r>
            <w:proofErr w:type="spellStart"/>
            <w:r w:rsidRPr="001C5B48"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 w:rsidRPr="001C5B48">
              <w:rPr>
                <w:rFonts w:ascii="Arial" w:hAnsi="Arial" w:cs="Arial"/>
                <w:sz w:val="20"/>
                <w:szCs w:val="20"/>
              </w:rPr>
              <w:t>) по адресу:</w:t>
            </w:r>
          </w:p>
        </w:tc>
        <w:tc>
          <w:tcPr>
            <w:tcW w:w="5956" w:type="dxa"/>
          </w:tcPr>
          <w:p w14:paraId="0D7ECF12" w14:textId="77777777" w:rsidR="00221F2B" w:rsidRPr="001C5B48" w:rsidRDefault="00221F2B" w:rsidP="00221F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1C5B48" w:rsidRPr="001C5B48" w14:paraId="5F18C468" w14:textId="77777777" w:rsidTr="00221F2B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3D394" w14:textId="77777777" w:rsidR="00221F2B" w:rsidRPr="001C5B48" w:rsidRDefault="00221F2B" w:rsidP="00221F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1C5B48" w:rsidRPr="001C5B48" w14:paraId="5FCD71C1" w14:textId="77777777" w:rsidTr="00E82A33">
        <w:trPr>
          <w:trHeight w:val="2323"/>
        </w:trPr>
        <w:tc>
          <w:tcPr>
            <w:tcW w:w="9781" w:type="dxa"/>
            <w:gridSpan w:val="3"/>
            <w:tcBorders>
              <w:top w:val="single" w:sz="4" w:space="0" w:color="auto"/>
              <w:left w:val="nil"/>
              <w:right w:val="nil"/>
            </w:tcBorders>
            <w:hideMark/>
          </w:tcPr>
          <w:p w14:paraId="5433BC58" w14:textId="56B58E22" w:rsidR="00221F2B" w:rsidRPr="001C5B48" w:rsidRDefault="00221F2B" w:rsidP="00B7787F">
            <w:pPr>
              <w:spacing w:before="120" w:after="0" w:line="360" w:lineRule="auto"/>
              <w:jc w:val="both"/>
              <w:rPr>
                <w:rFonts w:ascii="Arial" w:hAnsi="Arial" w:cs="Arial"/>
                <w:lang w:bidi="ru-RU"/>
              </w:rPr>
            </w:pPr>
            <w:r w:rsidRPr="001C5B48">
              <w:rPr>
                <w:rFonts w:ascii="Arial" w:hAnsi="Arial" w:cs="Arial"/>
              </w:rPr>
              <w:t>настоящим даю согласие организатору общественных обсуждений в лице Администраци</w:t>
            </w:r>
            <w:r w:rsidR="00E82A33" w:rsidRPr="001C5B48">
              <w:rPr>
                <w:rFonts w:ascii="Arial" w:hAnsi="Arial" w:cs="Arial"/>
              </w:rPr>
              <w:t>и</w:t>
            </w:r>
            <w:r w:rsidRPr="001C5B48">
              <w:rPr>
                <w:rFonts w:ascii="Arial" w:hAnsi="Arial" w:cs="Arial"/>
              </w:rPr>
              <w:t xml:space="preserve"> городского округа Тольятти на обработку следующих персональных данных, необходимых для участия в общественных обсуждениях</w:t>
            </w:r>
            <w:r w:rsidR="00E82A33" w:rsidRPr="001C5B48">
              <w:rPr>
                <w:rFonts w:ascii="Arial" w:hAnsi="Arial" w:cs="Arial"/>
              </w:rPr>
              <w:t xml:space="preserve"> по проектной документации «Комплекс по производству азотной кислоты, раствора нитрата аммония и установка гранулирования нитрата аммония. 2 этап – комплекс по производству азотной кислоты и раствора нитрата аммония», </w:t>
            </w:r>
            <w:r w:rsidR="00B7787F" w:rsidRPr="001C5B48">
              <w:rPr>
                <w:rFonts w:ascii="Arial" w:hAnsi="Arial" w:cs="Arial"/>
              </w:rPr>
              <w:t>содержащей</w:t>
            </w:r>
            <w:r w:rsidR="00E82A33" w:rsidRPr="001C5B48">
              <w:rPr>
                <w:rFonts w:ascii="Arial" w:hAnsi="Arial" w:cs="Arial"/>
              </w:rPr>
              <w:t xml:space="preserve"> предварительные материалы оценки воздействия на окружающую среду:</w:t>
            </w:r>
          </w:p>
        </w:tc>
      </w:tr>
    </w:tbl>
    <w:p w14:paraId="53E63632" w14:textId="77777777" w:rsidR="00221F2B" w:rsidRPr="001C5B48" w:rsidRDefault="00221F2B" w:rsidP="00221F2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bookmarkStart w:id="0" w:name="bookmark0"/>
      <w:bookmarkEnd w:id="0"/>
      <w:r w:rsidRPr="001C5B48">
        <w:rPr>
          <w:rFonts w:ascii="Arial" w:hAnsi="Arial" w:cs="Arial"/>
        </w:rPr>
        <w:t>фамилия, имя, отчество;</w:t>
      </w:r>
    </w:p>
    <w:p w14:paraId="1A07A908" w14:textId="77777777" w:rsidR="00221F2B" w:rsidRPr="001C5B48" w:rsidRDefault="00221F2B" w:rsidP="00221F2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bookmarkStart w:id="1" w:name="bookmark1"/>
      <w:bookmarkEnd w:id="1"/>
      <w:r w:rsidRPr="001C5B48">
        <w:rPr>
          <w:rFonts w:ascii="Arial" w:hAnsi="Arial" w:cs="Arial"/>
        </w:rPr>
        <w:t>дата рождения;</w:t>
      </w:r>
    </w:p>
    <w:p w14:paraId="32EC629C" w14:textId="77777777" w:rsidR="00221F2B" w:rsidRPr="001C5B48" w:rsidRDefault="00221F2B" w:rsidP="00221F2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bookmarkStart w:id="2" w:name="bookmark2"/>
      <w:bookmarkEnd w:id="2"/>
      <w:r w:rsidRPr="001C5B48">
        <w:rPr>
          <w:rFonts w:ascii="Arial" w:hAnsi="Arial" w:cs="Arial"/>
        </w:rPr>
        <w:t>адрес места жительства (регистрации);</w:t>
      </w:r>
    </w:p>
    <w:p w14:paraId="318FD82F" w14:textId="77777777" w:rsidR="00221F2B" w:rsidRPr="001C5B48" w:rsidRDefault="00221F2B" w:rsidP="00221F2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bookmarkStart w:id="3" w:name="bookmark3"/>
      <w:bookmarkEnd w:id="3"/>
      <w:r w:rsidRPr="001C5B48">
        <w:rPr>
          <w:rFonts w:ascii="Arial" w:hAnsi="Arial" w:cs="Arial"/>
        </w:rPr>
        <w:t>адрес электронной почты;</w:t>
      </w:r>
    </w:p>
    <w:p w14:paraId="766550EC" w14:textId="77777777" w:rsidR="00221F2B" w:rsidRPr="001C5B48" w:rsidRDefault="00221F2B" w:rsidP="00221F2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5B48">
        <w:rPr>
          <w:rFonts w:ascii="Arial" w:hAnsi="Arial" w:cs="Arial"/>
        </w:rPr>
        <w:t>номер телефона;</w:t>
      </w:r>
    </w:p>
    <w:p w14:paraId="27DE6360" w14:textId="77777777" w:rsidR="00221F2B" w:rsidRPr="001C5B48" w:rsidRDefault="00221F2B" w:rsidP="00221F2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5B48">
        <w:rPr>
          <w:rFonts w:ascii="Arial" w:hAnsi="Arial" w:cs="Arial"/>
        </w:rPr>
        <w:t>должность участника общественных обсуждений (для представителей юридических лиц);</w:t>
      </w:r>
    </w:p>
    <w:p w14:paraId="1997143F" w14:textId="77777777" w:rsidR="00221F2B" w:rsidRPr="001C5B48" w:rsidRDefault="00221F2B" w:rsidP="00221F2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bookmarkStart w:id="4" w:name="bookmark4"/>
      <w:bookmarkEnd w:id="4"/>
      <w:r w:rsidRPr="001C5B48">
        <w:rPr>
          <w:rFonts w:ascii="Arial" w:hAnsi="Arial" w:cs="Arial"/>
        </w:rPr>
        <w:t>иные сведения, сообщаемые в составе замечаний и предложений, поданных организатору общественных обсуждений.</w:t>
      </w:r>
    </w:p>
    <w:p w14:paraId="53F07B78" w14:textId="7D7F2C8D" w:rsidR="00221F2B" w:rsidRPr="001C5B48" w:rsidRDefault="00221F2B" w:rsidP="00E82A33">
      <w:pPr>
        <w:spacing w:before="120" w:after="0" w:line="240" w:lineRule="auto"/>
        <w:ind w:firstLine="709"/>
        <w:rPr>
          <w:rFonts w:ascii="Arial" w:hAnsi="Arial" w:cs="Arial"/>
        </w:rPr>
      </w:pPr>
      <w:r w:rsidRPr="001C5B48">
        <w:rPr>
          <w:rFonts w:ascii="Arial" w:hAnsi="Arial" w:cs="Arial"/>
        </w:rPr>
        <w:t xml:space="preserve">Настоящее согласие предоставляется на осуществление действий в отношении персональных данных, которые необходимы для организации общественных обсуждений, подготовки протокола общественных обсуждений и его размещения </w:t>
      </w:r>
      <w:r w:rsidR="00C248CB" w:rsidRPr="001C5B48">
        <w:rPr>
          <w:rFonts w:ascii="Arial" w:hAnsi="Arial" w:cs="Arial"/>
        </w:rPr>
        <w:t>в</w:t>
      </w:r>
      <w:r w:rsidR="00C248CB" w:rsidRPr="001C5B48">
        <w:rPr>
          <w:rFonts w:ascii="Arial" w:hAnsi="Arial" w:cs="Arial"/>
          <w:b/>
        </w:rPr>
        <w:t xml:space="preserve"> </w:t>
      </w:r>
      <w:r w:rsidRPr="001C5B48">
        <w:rPr>
          <w:rFonts w:ascii="Arial" w:hAnsi="Arial" w:cs="Arial"/>
        </w:rPr>
        <w:t>федеральной государственной информационной системе состояния окружающей среды, подготовки материалов оценки воздействия на окружающую среду.</w:t>
      </w:r>
    </w:p>
    <w:p w14:paraId="4BBD887A" w14:textId="77777777" w:rsidR="00221F2B" w:rsidRPr="001C5B48" w:rsidRDefault="00221F2B" w:rsidP="00221F2B">
      <w:pPr>
        <w:spacing w:after="0" w:line="240" w:lineRule="auto"/>
        <w:rPr>
          <w:rFonts w:ascii="Arial" w:hAnsi="Arial" w:cs="Arial"/>
          <w:strike/>
        </w:rPr>
      </w:pPr>
      <w:r w:rsidRPr="001C5B48">
        <w:rPr>
          <w:rFonts w:ascii="Arial" w:hAnsi="Arial" w:cs="Arial"/>
        </w:rPr>
        <w:t>Настоящее согласие предоставляется: на сбор, запись, систематизацию, накопление, хранение, уточнение (обновление, изменение), обезличивание, блокирование, удаление, уничтожение персональных данных; согласие на извлечение, использование, передачу (распространение, предоставление, доступ) персональных данных предоставляется в отношении вышеуказанных персональных данных за исключением номера и серии документа, удостоверяющего личность, сведений о дате его выдачи и выдавшем органе.</w:t>
      </w:r>
    </w:p>
    <w:p w14:paraId="4129A103" w14:textId="77777777" w:rsidR="00221F2B" w:rsidRPr="001C5B48" w:rsidRDefault="00221F2B" w:rsidP="00E82A33">
      <w:pPr>
        <w:spacing w:after="0" w:line="240" w:lineRule="auto"/>
        <w:ind w:firstLine="709"/>
        <w:rPr>
          <w:rFonts w:ascii="Arial" w:hAnsi="Arial" w:cs="Arial"/>
        </w:rPr>
      </w:pPr>
      <w:r w:rsidRPr="001C5B48">
        <w:rPr>
          <w:rFonts w:ascii="Arial" w:hAnsi="Arial" w:cs="Arial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7512D11E" w14:textId="77777777" w:rsidR="00221F2B" w:rsidRPr="001C5B48" w:rsidRDefault="00221F2B" w:rsidP="00E82A33">
      <w:pPr>
        <w:spacing w:after="0" w:line="240" w:lineRule="auto"/>
        <w:ind w:firstLine="709"/>
        <w:rPr>
          <w:rFonts w:ascii="Arial" w:hAnsi="Arial" w:cs="Arial"/>
        </w:rPr>
      </w:pPr>
      <w:r w:rsidRPr="001C5B48">
        <w:rPr>
          <w:rFonts w:ascii="Arial" w:hAnsi="Arial" w:cs="Arial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14:paraId="6DED74B7" w14:textId="77777777" w:rsidR="00221F2B" w:rsidRPr="001C5B48" w:rsidRDefault="00221F2B" w:rsidP="00221F2B">
      <w:pPr>
        <w:spacing w:after="0" w:line="240" w:lineRule="auto"/>
        <w:rPr>
          <w:rFonts w:ascii="Arial" w:hAnsi="Arial" w:cs="Arial"/>
        </w:rPr>
      </w:pPr>
    </w:p>
    <w:p w14:paraId="60E231A3" w14:textId="77777777" w:rsidR="00E82A33" w:rsidRPr="001C5B48" w:rsidRDefault="00E82A33" w:rsidP="00AB2A2B">
      <w:pPr>
        <w:spacing w:after="0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______________         _____________         ___________________________________</w:t>
      </w:r>
    </w:p>
    <w:p w14:paraId="0A872D75" w14:textId="124FA970" w:rsidR="00EB4EF9" w:rsidRPr="001C5B48" w:rsidRDefault="00AB2A2B">
      <w:pPr>
        <w:rPr>
          <w:rFonts w:ascii="Arial" w:hAnsi="Arial" w:cs="Arial"/>
          <w:sz w:val="20"/>
          <w:szCs w:val="20"/>
        </w:rPr>
      </w:pPr>
      <w:r w:rsidRPr="001C5B48">
        <w:rPr>
          <w:rFonts w:ascii="Arial" w:hAnsi="Arial" w:cs="Arial"/>
          <w:sz w:val="20"/>
          <w:szCs w:val="20"/>
        </w:rPr>
        <w:t xml:space="preserve">            </w:t>
      </w:r>
      <w:r w:rsidR="00E82A33" w:rsidRPr="001C5B48">
        <w:rPr>
          <w:rFonts w:ascii="Arial" w:hAnsi="Arial" w:cs="Arial"/>
          <w:sz w:val="20"/>
          <w:szCs w:val="20"/>
        </w:rPr>
        <w:t>(</w:t>
      </w:r>
      <w:proofErr w:type="gramStart"/>
      <w:r w:rsidR="00E82A33" w:rsidRPr="001C5B48">
        <w:rPr>
          <w:rFonts w:ascii="Arial" w:hAnsi="Arial" w:cs="Arial"/>
          <w:sz w:val="20"/>
          <w:szCs w:val="20"/>
        </w:rPr>
        <w:t xml:space="preserve">Дата)   </w:t>
      </w:r>
      <w:proofErr w:type="gramEnd"/>
      <w:r w:rsidR="00E82A33" w:rsidRPr="001C5B48">
        <w:rPr>
          <w:rFonts w:ascii="Arial" w:hAnsi="Arial" w:cs="Arial"/>
          <w:sz w:val="20"/>
          <w:szCs w:val="20"/>
        </w:rPr>
        <w:t xml:space="preserve">                       </w:t>
      </w:r>
      <w:proofErr w:type="gramStart"/>
      <w:r w:rsidRPr="001C5B48">
        <w:rPr>
          <w:rFonts w:ascii="Arial" w:hAnsi="Arial" w:cs="Arial"/>
          <w:sz w:val="20"/>
          <w:szCs w:val="20"/>
        </w:rPr>
        <w:t xml:space="preserve"> </w:t>
      </w:r>
      <w:r w:rsidR="00E82A33" w:rsidRPr="001C5B48">
        <w:rPr>
          <w:rFonts w:ascii="Arial" w:hAnsi="Arial" w:cs="Arial"/>
          <w:sz w:val="20"/>
          <w:szCs w:val="20"/>
        </w:rPr>
        <w:t xml:space="preserve">  (Подпись)   </w:t>
      </w:r>
      <w:proofErr w:type="gramEnd"/>
      <w:r w:rsidR="00E82A33" w:rsidRPr="001C5B48">
        <w:rPr>
          <w:rFonts w:ascii="Arial" w:hAnsi="Arial" w:cs="Arial"/>
          <w:sz w:val="20"/>
          <w:szCs w:val="20"/>
        </w:rPr>
        <w:t xml:space="preserve">                   </w:t>
      </w:r>
      <w:r w:rsidRPr="001C5B48">
        <w:rPr>
          <w:rFonts w:ascii="Arial" w:hAnsi="Arial" w:cs="Arial"/>
          <w:sz w:val="20"/>
          <w:szCs w:val="20"/>
        </w:rPr>
        <w:t xml:space="preserve">                   </w:t>
      </w:r>
      <w:r w:rsidR="00E82A33" w:rsidRPr="001C5B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82A33" w:rsidRPr="001C5B48">
        <w:rPr>
          <w:rFonts w:ascii="Arial" w:hAnsi="Arial" w:cs="Arial"/>
          <w:sz w:val="20"/>
          <w:szCs w:val="20"/>
        </w:rPr>
        <w:t xml:space="preserve">   (</w:t>
      </w:r>
      <w:proofErr w:type="gramEnd"/>
      <w:r w:rsidR="00254AA1" w:rsidRPr="001C5B48">
        <w:rPr>
          <w:rFonts w:ascii="Arial" w:hAnsi="Arial" w:cs="Arial"/>
          <w:sz w:val="20"/>
          <w:szCs w:val="20"/>
        </w:rPr>
        <w:t>Расшифровка</w:t>
      </w:r>
      <w:r w:rsidR="00E82A33" w:rsidRPr="001C5B48">
        <w:rPr>
          <w:rFonts w:ascii="Arial" w:hAnsi="Arial" w:cs="Arial"/>
          <w:sz w:val="20"/>
          <w:szCs w:val="20"/>
        </w:rPr>
        <w:t>)</w:t>
      </w:r>
      <w:r w:rsidR="00EB4EF9" w:rsidRPr="001C5B48">
        <w:rPr>
          <w:rFonts w:ascii="Arial" w:hAnsi="Arial" w:cs="Arial"/>
          <w:sz w:val="20"/>
          <w:szCs w:val="20"/>
        </w:rPr>
        <w:br w:type="page"/>
      </w:r>
    </w:p>
    <w:p w14:paraId="1FC7E5FB" w14:textId="77777777" w:rsidR="004B4FE2" w:rsidRPr="001C5B48" w:rsidRDefault="004B4FE2" w:rsidP="004B4FE2">
      <w:pPr>
        <w:jc w:val="right"/>
        <w:rPr>
          <w:rFonts w:ascii="Arial" w:hAnsi="Arial" w:cs="Arial"/>
          <w:noProof/>
          <w:sz w:val="24"/>
          <w:szCs w:val="24"/>
        </w:rPr>
      </w:pPr>
      <w:r w:rsidRPr="001C5B48">
        <w:rPr>
          <w:rFonts w:ascii="Arial" w:hAnsi="Arial" w:cs="Arial"/>
          <w:noProof/>
          <w:sz w:val="24"/>
          <w:szCs w:val="24"/>
        </w:rPr>
        <w:lastRenderedPageBreak/>
        <w:t>Приложение 1.2</w:t>
      </w:r>
    </w:p>
    <w:p w14:paraId="52CEA22D" w14:textId="77777777" w:rsidR="004B4FE2" w:rsidRPr="001C5B48" w:rsidRDefault="004B4FE2" w:rsidP="004B4FE2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1C5B48">
        <w:rPr>
          <w:rFonts w:ascii="Arial" w:hAnsi="Arial" w:cs="Arial"/>
          <w:b/>
          <w:bCs/>
        </w:rPr>
        <w:t>СОГЛАСИЕ</w:t>
      </w:r>
    </w:p>
    <w:p w14:paraId="5C3089F0" w14:textId="77777777" w:rsidR="004B4FE2" w:rsidRPr="001C5B48" w:rsidRDefault="004B4FE2" w:rsidP="004B4FE2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1C5B48">
        <w:rPr>
          <w:rFonts w:ascii="Arial" w:hAnsi="Arial" w:cs="Arial"/>
          <w:b/>
          <w:bCs/>
        </w:rPr>
        <w:t>на участие в подписании протокола</w:t>
      </w:r>
    </w:p>
    <w:p w14:paraId="4D28A41D" w14:textId="77777777" w:rsidR="004B4FE2" w:rsidRPr="001C5B48" w:rsidRDefault="004B4FE2" w:rsidP="004B4FE2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1C5B48">
        <w:rPr>
          <w:rFonts w:ascii="Arial" w:hAnsi="Arial" w:cs="Arial"/>
          <w:b/>
          <w:bCs/>
        </w:rPr>
        <w:t>общественных обсуждений</w:t>
      </w:r>
    </w:p>
    <w:p w14:paraId="2B2CC3E7" w14:textId="77777777" w:rsidR="004B4FE2" w:rsidRPr="001C5B48" w:rsidRDefault="004B4FE2" w:rsidP="004B4FE2">
      <w:pPr>
        <w:spacing w:after="0" w:line="276" w:lineRule="auto"/>
        <w:rPr>
          <w:rFonts w:ascii="Arial" w:hAnsi="Arial" w:cs="Arial"/>
        </w:rPr>
      </w:pPr>
      <w:r w:rsidRPr="001C5B48">
        <w:rPr>
          <w:rFonts w:ascii="Arial" w:hAnsi="Arial" w:cs="Arial"/>
        </w:rPr>
        <w:t>Я, __________________________________________________________________________</w:t>
      </w:r>
    </w:p>
    <w:p w14:paraId="6F6446D0" w14:textId="77777777" w:rsidR="004B4FE2" w:rsidRPr="001C5B48" w:rsidRDefault="004B4FE2" w:rsidP="004B4FE2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1C5B48">
        <w:rPr>
          <w:rFonts w:ascii="Arial" w:hAnsi="Arial" w:cs="Arial"/>
          <w:sz w:val="18"/>
          <w:szCs w:val="18"/>
        </w:rPr>
        <w:t>(фамилия, имя, отчество участника общественных обсуждений)</w:t>
      </w:r>
    </w:p>
    <w:p w14:paraId="74FD87DB" w14:textId="77777777" w:rsidR="004B4FE2" w:rsidRPr="001C5B48" w:rsidRDefault="004B4FE2" w:rsidP="00B06535">
      <w:pPr>
        <w:spacing w:before="120" w:after="0" w:line="276" w:lineRule="auto"/>
        <w:rPr>
          <w:rFonts w:ascii="Arial" w:hAnsi="Arial" w:cs="Arial"/>
        </w:rPr>
      </w:pPr>
      <w:r w:rsidRPr="001C5B48">
        <w:rPr>
          <w:rFonts w:ascii="Arial" w:hAnsi="Arial" w:cs="Arial"/>
        </w:rPr>
        <w:t xml:space="preserve">Зарегистрирован (а) по </w:t>
      </w:r>
      <w:proofErr w:type="gramStart"/>
      <w:r w:rsidRPr="001C5B48">
        <w:rPr>
          <w:rFonts w:ascii="Arial" w:hAnsi="Arial" w:cs="Arial"/>
        </w:rPr>
        <w:t>адресу:_</w:t>
      </w:r>
      <w:proofErr w:type="gramEnd"/>
      <w:r w:rsidRPr="001C5B48">
        <w:rPr>
          <w:rFonts w:ascii="Arial" w:hAnsi="Arial" w:cs="Arial"/>
        </w:rPr>
        <w:t>_________________________________________________</w:t>
      </w:r>
    </w:p>
    <w:p w14:paraId="3D51C4C9" w14:textId="77777777" w:rsidR="004B4FE2" w:rsidRPr="001C5B48" w:rsidRDefault="004B4FE2" w:rsidP="004B4FE2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1C5B48">
        <w:rPr>
          <w:rFonts w:ascii="Arial" w:hAnsi="Arial" w:cs="Arial"/>
          <w:sz w:val="18"/>
          <w:szCs w:val="18"/>
        </w:rPr>
        <w:t xml:space="preserve">                                             (адрес места регистрации)</w:t>
      </w:r>
    </w:p>
    <w:p w14:paraId="04F71FFA" w14:textId="77777777" w:rsidR="004B4FE2" w:rsidRPr="001C5B48" w:rsidRDefault="004B4FE2" w:rsidP="004B4FE2">
      <w:pPr>
        <w:spacing w:after="0" w:line="276" w:lineRule="auto"/>
        <w:rPr>
          <w:rFonts w:ascii="Arial" w:hAnsi="Arial" w:cs="Arial"/>
        </w:rPr>
      </w:pPr>
      <w:r w:rsidRPr="001C5B48">
        <w:rPr>
          <w:rFonts w:ascii="Arial" w:hAnsi="Arial" w:cs="Arial"/>
        </w:rPr>
        <w:t>Документ, удостоверяющий личность: ____________________________________________</w:t>
      </w:r>
    </w:p>
    <w:p w14:paraId="17925BD7" w14:textId="77777777" w:rsidR="004B4FE2" w:rsidRPr="001C5B48" w:rsidRDefault="004B4FE2" w:rsidP="004B4FE2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  <w:sz w:val="18"/>
          <w:szCs w:val="18"/>
        </w:rPr>
      </w:pPr>
      <w:r w:rsidRPr="001C5B4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(наименование документа,</w:t>
      </w:r>
    </w:p>
    <w:p w14:paraId="64DA0C6A" w14:textId="77777777" w:rsidR="004B4FE2" w:rsidRPr="001C5B48" w:rsidRDefault="004B4FE2" w:rsidP="004B4FE2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</w:rPr>
      </w:pPr>
      <w:r w:rsidRPr="001C5B48">
        <w:rPr>
          <w:rFonts w:ascii="Arial" w:hAnsi="Arial" w:cs="Arial"/>
        </w:rPr>
        <w:t>____________________________________________________________________________</w:t>
      </w:r>
    </w:p>
    <w:p w14:paraId="1C1B1906" w14:textId="77777777" w:rsidR="004B4FE2" w:rsidRPr="001C5B48" w:rsidRDefault="004B4FE2" w:rsidP="004B4FE2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1C5B48">
        <w:rPr>
          <w:rFonts w:ascii="Arial" w:hAnsi="Arial" w:cs="Arial"/>
          <w:sz w:val="18"/>
          <w:szCs w:val="18"/>
        </w:rPr>
        <w:t>серия, номер, сведения о дате выдачи документа и выдавшем его органе)</w:t>
      </w:r>
    </w:p>
    <w:p w14:paraId="13E04EB8" w14:textId="77777777" w:rsidR="00F77DD5" w:rsidRPr="001C5B48" w:rsidRDefault="00F77DD5" w:rsidP="004B4FE2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</w:rPr>
      </w:pPr>
    </w:p>
    <w:p w14:paraId="569BBED7" w14:textId="0114BE97" w:rsidR="004B4FE2" w:rsidRPr="001C5B48" w:rsidRDefault="004B4FE2" w:rsidP="004B4FE2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</w:rPr>
      </w:pPr>
      <w:r w:rsidRPr="001C5B48">
        <w:rPr>
          <w:rFonts w:ascii="Arial" w:hAnsi="Arial" w:cs="Arial"/>
        </w:rPr>
        <w:t>Фактический адрес места жительства: ___________________________________________</w:t>
      </w:r>
    </w:p>
    <w:p w14:paraId="2FF518C5" w14:textId="77777777" w:rsidR="004B4FE2" w:rsidRPr="001C5B48" w:rsidRDefault="004B4FE2" w:rsidP="004B4FE2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  <w:sz w:val="18"/>
          <w:szCs w:val="18"/>
        </w:rPr>
      </w:pPr>
      <w:r w:rsidRPr="001C5B4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(адрес указывается полностью,</w:t>
      </w:r>
    </w:p>
    <w:p w14:paraId="68C40F29" w14:textId="77777777" w:rsidR="004B4FE2" w:rsidRPr="001C5B48" w:rsidRDefault="004B4FE2" w:rsidP="004B4FE2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</w:rPr>
      </w:pPr>
      <w:r w:rsidRPr="001C5B48">
        <w:rPr>
          <w:rFonts w:ascii="Arial" w:hAnsi="Arial" w:cs="Arial"/>
        </w:rPr>
        <w:t>____________________________________________________________________________</w:t>
      </w:r>
    </w:p>
    <w:p w14:paraId="448690AE" w14:textId="77777777" w:rsidR="004B4FE2" w:rsidRPr="001C5B48" w:rsidRDefault="004B4FE2" w:rsidP="004B4FE2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1C5B48">
        <w:rPr>
          <w:rFonts w:ascii="Arial" w:hAnsi="Arial" w:cs="Arial"/>
          <w:sz w:val="18"/>
          <w:szCs w:val="18"/>
        </w:rPr>
        <w:t>включая индекс)</w:t>
      </w:r>
    </w:p>
    <w:p w14:paraId="7969358E" w14:textId="77777777" w:rsidR="004B4FE2" w:rsidRPr="001C5B48" w:rsidRDefault="004B4FE2" w:rsidP="004B4FE2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</w:rPr>
      </w:pPr>
      <w:r w:rsidRPr="001C5B48">
        <w:rPr>
          <w:rFonts w:ascii="Arial" w:hAnsi="Arial" w:cs="Arial"/>
        </w:rPr>
        <w:t>Телефон: ____________________________________________________________________</w:t>
      </w:r>
    </w:p>
    <w:p w14:paraId="54387A54" w14:textId="77777777" w:rsidR="004B4FE2" w:rsidRPr="001C5B48" w:rsidRDefault="004B4FE2" w:rsidP="004B4FE2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</w:rPr>
      </w:pPr>
    </w:p>
    <w:p w14:paraId="15B9B82B" w14:textId="77777777" w:rsidR="004B4FE2" w:rsidRPr="001C5B48" w:rsidRDefault="004B4FE2" w:rsidP="004B4FE2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</w:rPr>
      </w:pPr>
      <w:r w:rsidRPr="001C5B48">
        <w:rPr>
          <w:rFonts w:ascii="Arial" w:hAnsi="Arial" w:cs="Arial"/>
        </w:rPr>
        <w:t>являясь участником общественных обсуждений по объекту государственной экологической экспертизы:</w:t>
      </w:r>
    </w:p>
    <w:p w14:paraId="10DB0052" w14:textId="1FC9FA37" w:rsidR="004B4FE2" w:rsidRPr="001C5B48" w:rsidRDefault="00BA283F" w:rsidP="004B4FE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C5B48">
        <w:rPr>
          <w:rFonts w:ascii="Arial" w:hAnsi="Arial" w:cs="Arial"/>
          <w:b/>
          <w:bCs/>
        </w:rPr>
        <w:t xml:space="preserve">Проектной документации </w:t>
      </w:r>
      <w:r w:rsidR="004B4FE2" w:rsidRPr="001C5B48">
        <w:rPr>
          <w:rFonts w:ascii="Arial" w:hAnsi="Arial" w:cs="Arial"/>
          <w:b/>
          <w:bCs/>
        </w:rPr>
        <w:t xml:space="preserve">«Комплекс по производству азотной кислоты, раствора нитрата аммония и установка гранулирования нитрата аммония. 2 этап – комплекс по производству азотной кислоты и раствора нитрата аммония», </w:t>
      </w:r>
    </w:p>
    <w:p w14:paraId="3CA81432" w14:textId="2781A759" w:rsidR="004B4FE2" w:rsidRPr="001C5B48" w:rsidRDefault="00A97FDE" w:rsidP="004B4FE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C5B48">
        <w:rPr>
          <w:rFonts w:ascii="Arial" w:hAnsi="Arial" w:cs="Arial"/>
          <w:b/>
          <w:bCs/>
        </w:rPr>
        <w:t>содержаще</w:t>
      </w:r>
      <w:r w:rsidR="00BA283F" w:rsidRPr="001C5B48">
        <w:rPr>
          <w:rFonts w:ascii="Arial" w:hAnsi="Arial" w:cs="Arial"/>
          <w:b/>
          <w:bCs/>
        </w:rPr>
        <w:t>й</w:t>
      </w:r>
      <w:r w:rsidR="004B4FE2" w:rsidRPr="001C5B48">
        <w:rPr>
          <w:rFonts w:ascii="Arial" w:hAnsi="Arial" w:cs="Arial"/>
          <w:b/>
          <w:bCs/>
        </w:rPr>
        <w:t xml:space="preserve"> предварительные материалы оценки воздействия на окружающую среду</w:t>
      </w:r>
    </w:p>
    <w:p w14:paraId="171B83CE" w14:textId="77777777" w:rsidR="004B4FE2" w:rsidRPr="001C5B48" w:rsidRDefault="004B4FE2" w:rsidP="005834FC">
      <w:pPr>
        <w:spacing w:after="0" w:line="276" w:lineRule="auto"/>
        <w:rPr>
          <w:rFonts w:ascii="Arial" w:hAnsi="Arial" w:cs="Arial"/>
        </w:rPr>
      </w:pPr>
      <w:r w:rsidRPr="001C5B48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DB1EF" wp14:editId="05D756C1">
                <wp:simplePos x="0" y="0"/>
                <wp:positionH relativeFrom="column">
                  <wp:posOffset>2334260</wp:posOffset>
                </wp:positionH>
                <wp:positionV relativeFrom="paragraph">
                  <wp:posOffset>43180</wp:posOffset>
                </wp:positionV>
                <wp:extent cx="684000" cy="288000"/>
                <wp:effectExtent l="0" t="0" r="20955" b="171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5817F" id="Прямоугольник 2" o:spid="_x0000_s1026" style="position:absolute;margin-left:183.8pt;margin-top:3.4pt;width:53.8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" fillcolor="window" strokecolor="windowText" strokeweight="1pt"/>
            </w:pict>
          </mc:Fallback>
        </mc:AlternateContent>
      </w:r>
      <w:r w:rsidRPr="001C5B48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85440" wp14:editId="6B6570F6">
                <wp:simplePos x="0" y="0"/>
                <wp:positionH relativeFrom="column">
                  <wp:posOffset>4857750</wp:posOffset>
                </wp:positionH>
                <wp:positionV relativeFrom="paragraph">
                  <wp:posOffset>92710</wp:posOffset>
                </wp:positionV>
                <wp:extent cx="684000" cy="288000"/>
                <wp:effectExtent l="0" t="0" r="20955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" cy="288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44B80" id="Прямоугольник 1" o:spid="_x0000_s1026" style="position:absolute;margin-left:382.5pt;margin-top:7.3pt;width:53.8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" fillcolor="white [3201]" strokecolor="black [3213]" strokeweight="1pt"/>
            </w:pict>
          </mc:Fallback>
        </mc:AlternateContent>
      </w:r>
    </w:p>
    <w:p w14:paraId="159C2DCF" w14:textId="77777777" w:rsidR="004B4FE2" w:rsidRPr="001C5B48" w:rsidRDefault="004B4FE2" w:rsidP="005834FC">
      <w:pPr>
        <w:spacing w:after="0" w:line="276" w:lineRule="auto"/>
        <w:rPr>
          <w:rFonts w:ascii="Arial" w:hAnsi="Arial" w:cs="Arial"/>
        </w:rPr>
      </w:pPr>
      <w:r w:rsidRPr="001C5B48">
        <w:rPr>
          <w:rFonts w:ascii="Arial" w:hAnsi="Arial" w:cs="Arial"/>
        </w:rPr>
        <w:t xml:space="preserve">выражаю своё согласие на участие                    / отказываюсь от участия </w:t>
      </w:r>
    </w:p>
    <w:p w14:paraId="23962BFA" w14:textId="77777777" w:rsidR="004B4FE2" w:rsidRPr="001C5B48" w:rsidRDefault="004B4FE2" w:rsidP="005834FC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1C5B48">
        <w:rPr>
          <w:rFonts w:ascii="Arial" w:hAnsi="Arial" w:cs="Arial"/>
          <w:sz w:val="18"/>
          <w:szCs w:val="18"/>
        </w:rPr>
        <w:t>(необходимо выбрать один из вариантов)</w:t>
      </w:r>
    </w:p>
    <w:p w14:paraId="5321DE20" w14:textId="77777777" w:rsidR="004B4FE2" w:rsidRPr="001C5B48" w:rsidRDefault="004B4FE2" w:rsidP="005834FC">
      <w:pPr>
        <w:spacing w:after="0" w:line="276" w:lineRule="auto"/>
        <w:rPr>
          <w:rFonts w:ascii="Arial" w:hAnsi="Arial" w:cs="Arial"/>
        </w:rPr>
      </w:pPr>
    </w:p>
    <w:p w14:paraId="55535654" w14:textId="77777777" w:rsidR="004B4FE2" w:rsidRPr="001C5B48" w:rsidRDefault="004B4FE2" w:rsidP="005834FC">
      <w:pPr>
        <w:spacing w:after="0" w:line="276" w:lineRule="auto"/>
        <w:rPr>
          <w:rFonts w:ascii="Arial" w:hAnsi="Arial" w:cs="Arial"/>
        </w:rPr>
      </w:pPr>
      <w:r w:rsidRPr="001C5B48">
        <w:rPr>
          <w:rFonts w:ascii="Arial" w:hAnsi="Arial" w:cs="Arial"/>
        </w:rPr>
        <w:t>в подписании протокола общественных обсуждений следующим способом (выбрать):</w:t>
      </w:r>
    </w:p>
    <w:p w14:paraId="7923B326" w14:textId="77777777" w:rsidR="004B4FE2" w:rsidRPr="001C5B48" w:rsidRDefault="004B4FE2" w:rsidP="005834FC">
      <w:pPr>
        <w:spacing w:after="0" w:line="276" w:lineRule="auto"/>
        <w:ind w:firstLine="709"/>
        <w:rPr>
          <w:rFonts w:ascii="Arial" w:hAnsi="Arial" w:cs="Arial"/>
        </w:rPr>
      </w:pPr>
      <w:r w:rsidRPr="001C5B48">
        <w:rPr>
          <w:rFonts w:ascii="Arial" w:hAnsi="Arial" w:cs="Arial"/>
        </w:rPr>
        <w:t>1. На бумажном носителе (</w:t>
      </w:r>
      <w:r w:rsidRPr="001C5B48">
        <w:rPr>
          <w:rFonts w:ascii="Arial" w:hAnsi="Arial" w:cs="Arial"/>
          <w:u w:val="single"/>
        </w:rPr>
        <w:t>собственноручно</w:t>
      </w:r>
      <w:r w:rsidRPr="001C5B48">
        <w:rPr>
          <w:rFonts w:ascii="Arial" w:hAnsi="Arial" w:cs="Arial"/>
        </w:rPr>
        <w:t>):</w:t>
      </w:r>
    </w:p>
    <w:p w14:paraId="699CA274" w14:textId="77777777" w:rsidR="004B4FE2" w:rsidRPr="001C5B48" w:rsidRDefault="004B4FE2" w:rsidP="005834FC">
      <w:pPr>
        <w:spacing w:after="0" w:line="276" w:lineRule="auto"/>
        <w:rPr>
          <w:rFonts w:ascii="Arial" w:hAnsi="Arial" w:cs="Arial"/>
        </w:rPr>
      </w:pPr>
      <w:r w:rsidRPr="001C5B48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73057" wp14:editId="25062571">
                <wp:simplePos x="0" y="0"/>
                <wp:positionH relativeFrom="column">
                  <wp:posOffset>5267325</wp:posOffset>
                </wp:positionH>
                <wp:positionV relativeFrom="paragraph">
                  <wp:posOffset>410210</wp:posOffset>
                </wp:positionV>
                <wp:extent cx="285750" cy="2667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5F03EB" id="Прямоугольник 4" o:spid="_x0000_s1026" style="position:absolute;margin-left:414.75pt;margin-top:32.3pt;width:22.5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" fillcolor="window" strokecolor="windowText" strokeweight="1pt"/>
            </w:pict>
          </mc:Fallback>
        </mc:AlternateContent>
      </w:r>
      <w:r w:rsidRPr="001C5B48">
        <w:rPr>
          <w:rFonts w:ascii="Arial" w:hAnsi="Arial" w:cs="Arial"/>
        </w:rPr>
        <w:t xml:space="preserve">В администрации городского округа Тольятти по адресу: Самарская область, г. Тольятти, ул. Карла Маркса, д. 42, кабинет 306, в рабочие дни: </w:t>
      </w:r>
      <w:proofErr w:type="spellStart"/>
      <w:r w:rsidRPr="001C5B48">
        <w:rPr>
          <w:rFonts w:ascii="Arial" w:hAnsi="Arial" w:cs="Arial"/>
        </w:rPr>
        <w:t>пн-чт</w:t>
      </w:r>
      <w:proofErr w:type="spellEnd"/>
      <w:r w:rsidRPr="001C5B48">
        <w:rPr>
          <w:rFonts w:ascii="Arial" w:hAnsi="Arial" w:cs="Arial"/>
        </w:rPr>
        <w:t xml:space="preserve"> с 08:00 ч до 17:00 ч, </w:t>
      </w:r>
      <w:proofErr w:type="spellStart"/>
      <w:r w:rsidRPr="001C5B48">
        <w:rPr>
          <w:rFonts w:ascii="Arial" w:hAnsi="Arial" w:cs="Arial"/>
        </w:rPr>
        <w:t>пт</w:t>
      </w:r>
      <w:proofErr w:type="spellEnd"/>
      <w:r w:rsidRPr="001C5B48">
        <w:rPr>
          <w:rFonts w:ascii="Arial" w:hAnsi="Arial" w:cs="Arial"/>
        </w:rPr>
        <w:t xml:space="preserve"> с 08:00 ч до 16:00 ч, перерыв на обед с 12:00 ч до 12:48 ч по местному времени</w:t>
      </w:r>
    </w:p>
    <w:p w14:paraId="39111A7A" w14:textId="77777777" w:rsidR="004B4FE2" w:rsidRPr="001C5B48" w:rsidRDefault="004B4FE2" w:rsidP="005834FC">
      <w:pPr>
        <w:spacing w:after="0" w:line="276" w:lineRule="auto"/>
        <w:rPr>
          <w:rFonts w:ascii="Arial" w:hAnsi="Arial" w:cs="Arial"/>
        </w:rPr>
      </w:pPr>
    </w:p>
    <w:p w14:paraId="60318818" w14:textId="77777777" w:rsidR="004B4FE2" w:rsidRPr="001C5B48" w:rsidRDefault="004B4FE2" w:rsidP="005834FC">
      <w:pPr>
        <w:spacing w:after="0" w:line="276" w:lineRule="auto"/>
        <w:ind w:firstLine="709"/>
        <w:rPr>
          <w:rFonts w:ascii="Arial" w:hAnsi="Arial" w:cs="Arial"/>
        </w:rPr>
      </w:pPr>
      <w:r w:rsidRPr="001C5B48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71D7D" wp14:editId="12934284">
                <wp:simplePos x="0" y="0"/>
                <wp:positionH relativeFrom="column">
                  <wp:posOffset>5286375</wp:posOffset>
                </wp:positionH>
                <wp:positionV relativeFrom="paragraph">
                  <wp:posOffset>211455</wp:posOffset>
                </wp:positionV>
                <wp:extent cx="285750" cy="2667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3EDDF5" id="Прямоугольник 5" o:spid="_x0000_s1026" style="position:absolute;margin-left:416.25pt;margin-top:16.65pt;width:22.5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" fillcolor="window" strokecolor="windowText" strokeweight="1pt"/>
            </w:pict>
          </mc:Fallback>
        </mc:AlternateContent>
      </w:r>
      <w:r w:rsidRPr="001C5B48">
        <w:rPr>
          <w:rFonts w:ascii="Arial" w:hAnsi="Arial" w:cs="Arial"/>
        </w:rPr>
        <w:t>2. В форме электронного документа при наличии технической возможности подписать протокол электронной цифровой подписью (ЭЦП)</w:t>
      </w:r>
    </w:p>
    <w:p w14:paraId="673EEF63" w14:textId="77777777" w:rsidR="004B4FE2" w:rsidRPr="001C5B48" w:rsidRDefault="004B4FE2" w:rsidP="005834FC">
      <w:pPr>
        <w:spacing w:after="0" w:line="276" w:lineRule="auto"/>
        <w:rPr>
          <w:rFonts w:ascii="Arial" w:hAnsi="Arial" w:cs="Arial"/>
        </w:rPr>
      </w:pPr>
    </w:p>
    <w:p w14:paraId="69B1B7C1" w14:textId="77777777" w:rsidR="004B4FE2" w:rsidRPr="001C5B48" w:rsidRDefault="004B4FE2" w:rsidP="005834FC">
      <w:pPr>
        <w:spacing w:after="0" w:line="276" w:lineRule="auto"/>
        <w:ind w:firstLine="709"/>
        <w:rPr>
          <w:rFonts w:ascii="Arial" w:hAnsi="Arial" w:cs="Arial"/>
        </w:rPr>
      </w:pPr>
      <w:r w:rsidRPr="001C5B48">
        <w:rPr>
          <w:rFonts w:ascii="Arial" w:hAnsi="Arial" w:cs="Arial"/>
        </w:rPr>
        <w:t>Я ознакомлен(а) с тем, что подписание протокола общественных обсуждений будет осуществляться в течение 3 рабочих дней со дня его оформления.</w:t>
      </w:r>
    </w:p>
    <w:p w14:paraId="61E350D6" w14:textId="77777777" w:rsidR="004B4FE2" w:rsidRPr="001C5B48" w:rsidRDefault="004B4FE2" w:rsidP="005834FC">
      <w:pPr>
        <w:spacing w:after="0" w:line="276" w:lineRule="auto"/>
        <w:ind w:firstLine="709"/>
        <w:rPr>
          <w:rFonts w:ascii="Arial" w:hAnsi="Arial" w:cs="Arial"/>
        </w:rPr>
      </w:pPr>
      <w:r w:rsidRPr="001C5B48">
        <w:rPr>
          <w:rFonts w:ascii="Arial" w:hAnsi="Arial" w:cs="Arial"/>
        </w:rPr>
        <w:t xml:space="preserve">Способ направления протокола общественных обсуждений для ознакомления: </w:t>
      </w:r>
    </w:p>
    <w:p w14:paraId="68A106E5" w14:textId="77777777" w:rsidR="004B4FE2" w:rsidRPr="001C5B48" w:rsidRDefault="004B4FE2" w:rsidP="005834FC">
      <w:pPr>
        <w:spacing w:after="0" w:line="276" w:lineRule="auto"/>
        <w:rPr>
          <w:rFonts w:ascii="Arial" w:hAnsi="Arial" w:cs="Arial"/>
        </w:rPr>
      </w:pPr>
      <w:r w:rsidRPr="001C5B48">
        <w:rPr>
          <w:rFonts w:ascii="Arial" w:hAnsi="Arial" w:cs="Arial"/>
        </w:rPr>
        <w:t>____________________________________________________________________________</w:t>
      </w:r>
    </w:p>
    <w:p w14:paraId="04926147" w14:textId="77777777" w:rsidR="004B4FE2" w:rsidRPr="001C5B48" w:rsidRDefault="004B4FE2" w:rsidP="00E20D37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1C5B48">
        <w:rPr>
          <w:rFonts w:ascii="Arial" w:hAnsi="Arial" w:cs="Arial"/>
          <w:sz w:val="18"/>
          <w:szCs w:val="18"/>
        </w:rPr>
        <w:t>(адрес электронной почты)</w:t>
      </w:r>
    </w:p>
    <w:p w14:paraId="7EAA8B59" w14:textId="77777777" w:rsidR="004B4FE2" w:rsidRPr="001C5B48" w:rsidRDefault="004B4FE2" w:rsidP="005834FC">
      <w:pPr>
        <w:spacing w:after="0" w:line="276" w:lineRule="auto"/>
        <w:rPr>
          <w:rFonts w:ascii="Arial" w:hAnsi="Arial" w:cs="Arial"/>
        </w:rPr>
      </w:pPr>
    </w:p>
    <w:p w14:paraId="6FB0DC20" w14:textId="77777777" w:rsidR="004B4FE2" w:rsidRPr="001C5B48" w:rsidRDefault="004B4FE2" w:rsidP="005834FC">
      <w:pPr>
        <w:spacing w:after="0" w:line="276" w:lineRule="auto"/>
        <w:ind w:firstLine="709"/>
        <w:rPr>
          <w:rFonts w:ascii="Arial" w:hAnsi="Arial" w:cs="Arial"/>
        </w:rPr>
      </w:pPr>
      <w:r w:rsidRPr="001C5B48">
        <w:rPr>
          <w:rFonts w:ascii="Arial" w:hAnsi="Arial" w:cs="Arial"/>
        </w:rPr>
        <w:t>При подписании протокола общественных обсуждений собственноручно при себе иметь документ, удостоверяющий личность.</w:t>
      </w:r>
    </w:p>
    <w:p w14:paraId="6EF9AF22" w14:textId="77777777" w:rsidR="004B4FE2" w:rsidRPr="001C5B48" w:rsidRDefault="004B4FE2" w:rsidP="005834FC">
      <w:pPr>
        <w:spacing w:after="0" w:line="276" w:lineRule="auto"/>
        <w:ind w:firstLine="709"/>
        <w:rPr>
          <w:rFonts w:ascii="Arial" w:hAnsi="Arial" w:cs="Arial"/>
        </w:rPr>
      </w:pPr>
      <w:r w:rsidRPr="001C5B48">
        <w:rPr>
          <w:rFonts w:ascii="Arial" w:hAnsi="Arial" w:cs="Arial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4EF10147" w14:textId="77777777" w:rsidR="00B06535" w:rsidRPr="001C5B48" w:rsidRDefault="00B06535" w:rsidP="00B06535">
      <w:pPr>
        <w:spacing w:after="0" w:line="240" w:lineRule="auto"/>
        <w:rPr>
          <w:rFonts w:ascii="Arial" w:hAnsi="Arial" w:cs="Arial"/>
        </w:rPr>
      </w:pPr>
    </w:p>
    <w:p w14:paraId="0ECAEB45" w14:textId="77777777" w:rsidR="00B06535" w:rsidRPr="001C5B48" w:rsidRDefault="00B06535" w:rsidP="00B06535">
      <w:pPr>
        <w:spacing w:after="0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______________         _____________         ___________________________________</w:t>
      </w:r>
    </w:p>
    <w:p w14:paraId="70D57B7A" w14:textId="50B0CC14" w:rsidR="00184871" w:rsidRPr="001C5B48" w:rsidRDefault="00B06535" w:rsidP="00B06535">
      <w:pPr>
        <w:spacing w:after="0" w:line="276" w:lineRule="auto"/>
        <w:ind w:firstLine="709"/>
        <w:rPr>
          <w:rFonts w:ascii="Arial" w:hAnsi="Arial" w:cs="Arial"/>
        </w:rPr>
      </w:pPr>
      <w:r w:rsidRPr="001C5B48">
        <w:rPr>
          <w:rFonts w:ascii="Arial" w:hAnsi="Arial" w:cs="Arial"/>
          <w:sz w:val="20"/>
          <w:szCs w:val="20"/>
        </w:rPr>
        <w:t>(</w:t>
      </w:r>
      <w:proofErr w:type="gramStart"/>
      <w:r w:rsidRPr="001C5B48">
        <w:rPr>
          <w:rFonts w:ascii="Arial" w:hAnsi="Arial" w:cs="Arial"/>
          <w:sz w:val="20"/>
          <w:szCs w:val="20"/>
        </w:rPr>
        <w:t xml:space="preserve">Дата)   </w:t>
      </w:r>
      <w:proofErr w:type="gramEnd"/>
      <w:r w:rsidRPr="001C5B48">
        <w:rPr>
          <w:rFonts w:ascii="Arial" w:hAnsi="Arial" w:cs="Arial"/>
          <w:sz w:val="20"/>
          <w:szCs w:val="20"/>
        </w:rPr>
        <w:t xml:space="preserve">                       </w:t>
      </w:r>
      <w:proofErr w:type="gramStart"/>
      <w:r w:rsidRPr="001C5B48">
        <w:rPr>
          <w:rFonts w:ascii="Arial" w:hAnsi="Arial" w:cs="Arial"/>
          <w:sz w:val="20"/>
          <w:szCs w:val="20"/>
        </w:rPr>
        <w:t xml:space="preserve">   (Подпись)   </w:t>
      </w:r>
      <w:proofErr w:type="gramEnd"/>
      <w:r w:rsidRPr="001C5B48">
        <w:rPr>
          <w:rFonts w:ascii="Arial" w:hAnsi="Arial" w:cs="Arial"/>
          <w:sz w:val="20"/>
          <w:szCs w:val="20"/>
        </w:rPr>
        <w:t xml:space="preserve">                                       </w:t>
      </w:r>
      <w:proofErr w:type="gramStart"/>
      <w:r w:rsidRPr="001C5B48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1C5B48">
        <w:rPr>
          <w:rFonts w:ascii="Arial" w:hAnsi="Arial" w:cs="Arial"/>
          <w:sz w:val="20"/>
          <w:szCs w:val="20"/>
        </w:rPr>
        <w:t>Расшифровка)</w:t>
      </w:r>
    </w:p>
    <w:sectPr w:rsidR="00184871" w:rsidRPr="001C5B48" w:rsidSect="00F77DD5">
      <w:pgSz w:w="11906" w:h="16838"/>
      <w:pgMar w:top="851" w:right="709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96C18" w14:textId="77777777" w:rsidR="002C235C" w:rsidRDefault="002C235C" w:rsidP="004B4FE2">
      <w:pPr>
        <w:spacing w:after="0" w:line="240" w:lineRule="auto"/>
      </w:pPr>
      <w:r>
        <w:separator/>
      </w:r>
    </w:p>
  </w:endnote>
  <w:endnote w:type="continuationSeparator" w:id="0">
    <w:p w14:paraId="18BBC44F" w14:textId="77777777" w:rsidR="002C235C" w:rsidRDefault="002C235C" w:rsidP="004B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D716C" w14:textId="77777777" w:rsidR="002C235C" w:rsidRDefault="002C235C" w:rsidP="004B4FE2">
      <w:pPr>
        <w:spacing w:after="0" w:line="240" w:lineRule="auto"/>
      </w:pPr>
      <w:r>
        <w:separator/>
      </w:r>
    </w:p>
  </w:footnote>
  <w:footnote w:type="continuationSeparator" w:id="0">
    <w:p w14:paraId="3DF94C53" w14:textId="77777777" w:rsidR="002C235C" w:rsidRDefault="002C235C" w:rsidP="004B4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A38CB"/>
    <w:multiLevelType w:val="multilevel"/>
    <w:tmpl w:val="1F26408E"/>
    <w:lvl w:ilvl="0">
      <w:start w:val="1"/>
      <w:numFmt w:val="bullet"/>
      <w:lvlText w:val="-"/>
      <w:lvlJc w:val="left"/>
      <w:pPr>
        <w:ind w:left="0" w:firstLine="0"/>
      </w:pPr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4875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7E"/>
    <w:rsid w:val="00015772"/>
    <w:rsid w:val="00020F3D"/>
    <w:rsid w:val="0002127E"/>
    <w:rsid w:val="00025860"/>
    <w:rsid w:val="0004488F"/>
    <w:rsid w:val="000450E5"/>
    <w:rsid w:val="00047CAA"/>
    <w:rsid w:val="00054E57"/>
    <w:rsid w:val="0005509B"/>
    <w:rsid w:val="00055806"/>
    <w:rsid w:val="00077C22"/>
    <w:rsid w:val="000B2B2E"/>
    <w:rsid w:val="000C361D"/>
    <w:rsid w:val="000D4EAA"/>
    <w:rsid w:val="000F547F"/>
    <w:rsid w:val="0010452C"/>
    <w:rsid w:val="00106E98"/>
    <w:rsid w:val="001100DA"/>
    <w:rsid w:val="0012155E"/>
    <w:rsid w:val="00133C7E"/>
    <w:rsid w:val="00141ABB"/>
    <w:rsid w:val="00160985"/>
    <w:rsid w:val="00184871"/>
    <w:rsid w:val="0019377F"/>
    <w:rsid w:val="001B2467"/>
    <w:rsid w:val="001C4F86"/>
    <w:rsid w:val="001C5B48"/>
    <w:rsid w:val="001F27FD"/>
    <w:rsid w:val="0020190B"/>
    <w:rsid w:val="00217BA0"/>
    <w:rsid w:val="00221F2B"/>
    <w:rsid w:val="00225D19"/>
    <w:rsid w:val="00230FA6"/>
    <w:rsid w:val="00235E9A"/>
    <w:rsid w:val="0023727A"/>
    <w:rsid w:val="00254AA1"/>
    <w:rsid w:val="0026058D"/>
    <w:rsid w:val="002667A2"/>
    <w:rsid w:val="00272BE0"/>
    <w:rsid w:val="002B7146"/>
    <w:rsid w:val="002C235C"/>
    <w:rsid w:val="002D0E5D"/>
    <w:rsid w:val="002F17BB"/>
    <w:rsid w:val="002F37AD"/>
    <w:rsid w:val="00303F4D"/>
    <w:rsid w:val="00307147"/>
    <w:rsid w:val="00313F38"/>
    <w:rsid w:val="00320598"/>
    <w:rsid w:val="003445EF"/>
    <w:rsid w:val="0037114D"/>
    <w:rsid w:val="00373435"/>
    <w:rsid w:val="00397917"/>
    <w:rsid w:val="003F60F2"/>
    <w:rsid w:val="0040246A"/>
    <w:rsid w:val="004034DF"/>
    <w:rsid w:val="004147D2"/>
    <w:rsid w:val="00430E03"/>
    <w:rsid w:val="0044041A"/>
    <w:rsid w:val="00477A1A"/>
    <w:rsid w:val="00485062"/>
    <w:rsid w:val="00496CE1"/>
    <w:rsid w:val="004A15A0"/>
    <w:rsid w:val="004A353D"/>
    <w:rsid w:val="004B4FE2"/>
    <w:rsid w:val="004D5D37"/>
    <w:rsid w:val="00517217"/>
    <w:rsid w:val="00517676"/>
    <w:rsid w:val="00521934"/>
    <w:rsid w:val="0055461F"/>
    <w:rsid w:val="0056737A"/>
    <w:rsid w:val="00567D8E"/>
    <w:rsid w:val="00572CF8"/>
    <w:rsid w:val="005834FC"/>
    <w:rsid w:val="005B0535"/>
    <w:rsid w:val="005B0AD5"/>
    <w:rsid w:val="005D4E5A"/>
    <w:rsid w:val="005D660D"/>
    <w:rsid w:val="005E04F0"/>
    <w:rsid w:val="00604B69"/>
    <w:rsid w:val="006402EF"/>
    <w:rsid w:val="00662B9D"/>
    <w:rsid w:val="00670144"/>
    <w:rsid w:val="00693273"/>
    <w:rsid w:val="006B0154"/>
    <w:rsid w:val="00747A12"/>
    <w:rsid w:val="007676C6"/>
    <w:rsid w:val="00772D4C"/>
    <w:rsid w:val="00784728"/>
    <w:rsid w:val="007A0C5E"/>
    <w:rsid w:val="007D4C43"/>
    <w:rsid w:val="007E6FCC"/>
    <w:rsid w:val="007F146C"/>
    <w:rsid w:val="00842235"/>
    <w:rsid w:val="0086651A"/>
    <w:rsid w:val="008A56BA"/>
    <w:rsid w:val="008C277E"/>
    <w:rsid w:val="008C4746"/>
    <w:rsid w:val="008E75AC"/>
    <w:rsid w:val="00911BFF"/>
    <w:rsid w:val="00930A54"/>
    <w:rsid w:val="0094466F"/>
    <w:rsid w:val="00973EF8"/>
    <w:rsid w:val="0099494A"/>
    <w:rsid w:val="00995413"/>
    <w:rsid w:val="009C61BA"/>
    <w:rsid w:val="009D6989"/>
    <w:rsid w:val="00A31EA2"/>
    <w:rsid w:val="00A61C50"/>
    <w:rsid w:val="00A62432"/>
    <w:rsid w:val="00A62C66"/>
    <w:rsid w:val="00A76B04"/>
    <w:rsid w:val="00A9269D"/>
    <w:rsid w:val="00A947F7"/>
    <w:rsid w:val="00A97FDE"/>
    <w:rsid w:val="00AA5BE2"/>
    <w:rsid w:val="00AB2A2B"/>
    <w:rsid w:val="00AB4C1F"/>
    <w:rsid w:val="00B04C50"/>
    <w:rsid w:val="00B06535"/>
    <w:rsid w:val="00B10CE7"/>
    <w:rsid w:val="00B1492A"/>
    <w:rsid w:val="00B22525"/>
    <w:rsid w:val="00B41F85"/>
    <w:rsid w:val="00B425CD"/>
    <w:rsid w:val="00B7787F"/>
    <w:rsid w:val="00B8117D"/>
    <w:rsid w:val="00B948E6"/>
    <w:rsid w:val="00BA19B9"/>
    <w:rsid w:val="00BA283F"/>
    <w:rsid w:val="00BB5F41"/>
    <w:rsid w:val="00BF4FAC"/>
    <w:rsid w:val="00C06877"/>
    <w:rsid w:val="00C134F5"/>
    <w:rsid w:val="00C22683"/>
    <w:rsid w:val="00C248CB"/>
    <w:rsid w:val="00C26235"/>
    <w:rsid w:val="00C46F5D"/>
    <w:rsid w:val="00C760D7"/>
    <w:rsid w:val="00C82DE3"/>
    <w:rsid w:val="00C911EA"/>
    <w:rsid w:val="00CB2340"/>
    <w:rsid w:val="00CC08A3"/>
    <w:rsid w:val="00CC1719"/>
    <w:rsid w:val="00CC6C23"/>
    <w:rsid w:val="00CE4623"/>
    <w:rsid w:val="00D12068"/>
    <w:rsid w:val="00D12C03"/>
    <w:rsid w:val="00D31863"/>
    <w:rsid w:val="00D61E00"/>
    <w:rsid w:val="00D81920"/>
    <w:rsid w:val="00D94315"/>
    <w:rsid w:val="00DA4ADF"/>
    <w:rsid w:val="00DB5685"/>
    <w:rsid w:val="00DD06E5"/>
    <w:rsid w:val="00DD0E82"/>
    <w:rsid w:val="00DE2D5B"/>
    <w:rsid w:val="00DE6881"/>
    <w:rsid w:val="00DF3DE4"/>
    <w:rsid w:val="00E038DB"/>
    <w:rsid w:val="00E12058"/>
    <w:rsid w:val="00E20D37"/>
    <w:rsid w:val="00E37276"/>
    <w:rsid w:val="00E56651"/>
    <w:rsid w:val="00E618DA"/>
    <w:rsid w:val="00E65EEF"/>
    <w:rsid w:val="00E66387"/>
    <w:rsid w:val="00E6764D"/>
    <w:rsid w:val="00E70467"/>
    <w:rsid w:val="00E722F5"/>
    <w:rsid w:val="00E82A33"/>
    <w:rsid w:val="00EA3D91"/>
    <w:rsid w:val="00EB4CF5"/>
    <w:rsid w:val="00EB4EF9"/>
    <w:rsid w:val="00EC5D74"/>
    <w:rsid w:val="00ED4209"/>
    <w:rsid w:val="00EE4FB2"/>
    <w:rsid w:val="00EE4FCD"/>
    <w:rsid w:val="00F060AF"/>
    <w:rsid w:val="00F135F8"/>
    <w:rsid w:val="00F624A6"/>
    <w:rsid w:val="00F77DD5"/>
    <w:rsid w:val="00F84C7D"/>
    <w:rsid w:val="00F977F6"/>
    <w:rsid w:val="00FA76CE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0089"/>
  <w15:chartTrackingRefBased/>
  <w15:docId w15:val="{C26237D5-7C71-4FA9-AC2D-836ACF99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4E5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4E5A"/>
    <w:rPr>
      <w:color w:val="605E5C"/>
      <w:shd w:val="clear" w:color="auto" w:fill="E1DFDD"/>
    </w:rPr>
  </w:style>
  <w:style w:type="paragraph" w:styleId="a5">
    <w:name w:val="List Paragraph"/>
    <w:aliases w:val="основной диплом,Ненумерованный список,ПодписьРисунка,документ,Заголовок первого уровня,List Paragraph,Абзац списка - заголовок 3,фото,Начало абзаца,Цветной список - Акцент 11,Нумерованные списки,Текстовая,Абзац списка нумерованный,Абзац 2"/>
    <w:basedOn w:val="a"/>
    <w:link w:val="a6"/>
    <w:uiPriority w:val="34"/>
    <w:qFormat/>
    <w:rsid w:val="00F135F8"/>
    <w:pPr>
      <w:spacing w:after="0" w:line="36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Абзац списка Знак"/>
    <w:aliases w:val="основной диплом Знак,Ненумерованный список Знак,ПодписьРисунка Знак,документ Знак,Заголовок первого уровня Знак,List Paragraph Знак,Абзац списка - заголовок 3 Знак,фото Знак,Начало абзаца Знак,Цветной список - Акцент 11 Знак"/>
    <w:link w:val="a5"/>
    <w:uiPriority w:val="34"/>
    <w:rsid w:val="00F135F8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styleId="a7">
    <w:name w:val="FollowedHyperlink"/>
    <w:basedOn w:val="a0"/>
    <w:uiPriority w:val="99"/>
    <w:semiHidden/>
    <w:unhideWhenUsed/>
    <w:rsid w:val="008C277E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4B4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4FE2"/>
  </w:style>
  <w:style w:type="paragraph" w:styleId="aa">
    <w:name w:val="footer"/>
    <w:basedOn w:val="a"/>
    <w:link w:val="ab"/>
    <w:uiPriority w:val="99"/>
    <w:unhideWhenUsed/>
    <w:rsid w:val="004B4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4FE2"/>
  </w:style>
  <w:style w:type="character" w:styleId="ac">
    <w:name w:val="annotation reference"/>
    <w:basedOn w:val="a0"/>
    <w:uiPriority w:val="99"/>
    <w:semiHidden/>
    <w:unhideWhenUsed/>
    <w:rsid w:val="004B4FE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B4FE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B4FE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B4FE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B4F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ojlova.en@tgl.ru" TargetMode="External"/><Relationship Id="rId13" Type="http://schemas.openxmlformats.org/officeDocument/2006/relationships/hyperlink" Target="https://tg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iap.ru" TargetMode="External"/><Relationship Id="rId12" Type="http://schemas.openxmlformats.org/officeDocument/2006/relationships/hyperlink" Target="mailto:larionov.av@tg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mojlova.en@tg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amojlova.en@tgl.ru" TargetMode="External"/><Relationship Id="rId10" Type="http://schemas.openxmlformats.org/officeDocument/2006/relationships/hyperlink" Target="mailto:alexandr.strekalovskikh@gia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gorjevDA@kuazot.ru" TargetMode="External"/><Relationship Id="rId14" Type="http://schemas.openxmlformats.org/officeDocument/2006/relationships/hyperlink" Target="https://www.kuazot.ru/responsibility/ecology_and_resource_sav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Kudareva</dc:creator>
  <cp:keywords/>
  <dc:description/>
  <cp:lastModifiedBy>Olga Kudareva</cp:lastModifiedBy>
  <cp:revision>2</cp:revision>
  <dcterms:created xsi:type="dcterms:W3CDTF">2026-03-24T08:49:00Z</dcterms:created>
  <dcterms:modified xsi:type="dcterms:W3CDTF">2026-03-24T08:49:00Z</dcterms:modified>
</cp:coreProperties>
</file>